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Zwykatabela1"/>
        <w:tblpPr w:leftFromText="141" w:rightFromText="141" w:vertAnchor="text" w:tblpY="-31"/>
        <w:tblW w:w="10485" w:type="dxa"/>
        <w:tblLook w:val="04A0" w:firstRow="1" w:lastRow="0" w:firstColumn="1" w:lastColumn="0" w:noHBand="0" w:noVBand="1"/>
      </w:tblPr>
      <w:tblGrid>
        <w:gridCol w:w="4957"/>
        <w:gridCol w:w="2268"/>
        <w:gridCol w:w="3260"/>
      </w:tblGrid>
      <w:tr w:rsidR="00400E58" w:rsidRPr="00E710B0" w14:paraId="5AB6DAF9" w14:textId="77777777" w:rsidTr="00EA5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19C6C90" w14:textId="226D1E6E" w:rsidR="00400E58" w:rsidRPr="00C31DB3" w:rsidRDefault="00400E58" w:rsidP="00400E58">
            <w:pPr>
              <w:rPr>
                <w:sz w:val="24"/>
                <w:szCs w:val="24"/>
              </w:rPr>
            </w:pPr>
            <w:bookmarkStart w:id="0" w:name="_Hlk57724402"/>
            <w:r w:rsidRPr="00E710B0">
              <w:rPr>
                <w:sz w:val="24"/>
                <w:szCs w:val="24"/>
              </w:rPr>
              <w:t>Nazwa Firmy</w:t>
            </w:r>
            <w:r>
              <w:rPr>
                <w:sz w:val="24"/>
                <w:szCs w:val="24"/>
              </w:rPr>
              <w:t xml:space="preserve"> (MŚP)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18FDC68D" w14:textId="152E6BED" w:rsidR="00400E58" w:rsidRPr="00E710B0" w:rsidRDefault="00400E58" w:rsidP="00400E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00E58" w:rsidRPr="00E710B0" w14:paraId="6DF962CA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3FB74CC" w14:textId="7C01E762" w:rsidR="00400E58" w:rsidRPr="00E710B0" w:rsidRDefault="00400E58" w:rsidP="00400E58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 xml:space="preserve"> Firmy (MŚP)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50BC96FE" w14:textId="30EF3299" w:rsidR="00400E58" w:rsidRPr="00E710B0" w:rsidRDefault="00400E58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0E58" w:rsidRPr="00E710B0" w14:paraId="23A0A838" w14:textId="77777777" w:rsidTr="00EA54A4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0EDD38E" w14:textId="77777777" w:rsidR="00400E58" w:rsidRDefault="00400E58" w:rsidP="00400E58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Siedziba MŚP</w:t>
            </w:r>
            <w:r>
              <w:rPr>
                <w:sz w:val="24"/>
                <w:szCs w:val="24"/>
              </w:rPr>
              <w:t xml:space="preserve"> wg dokumentów rejestrowych</w:t>
            </w:r>
            <w:r w:rsidRPr="00E710B0">
              <w:rPr>
                <w:sz w:val="24"/>
                <w:szCs w:val="24"/>
              </w:rPr>
              <w:t xml:space="preserve"> </w:t>
            </w:r>
            <w:r w:rsidRPr="00E710B0">
              <w:rPr>
                <w:b w:val="0"/>
                <w:bCs w:val="0"/>
                <w:sz w:val="24"/>
                <w:szCs w:val="24"/>
              </w:rPr>
              <w:t>(ulica, nr budynku, kod pocztowy, miejscowość, powiat, województwo)</w:t>
            </w:r>
          </w:p>
          <w:p w14:paraId="79A0567A" w14:textId="1ED9D89D" w:rsidR="00400E58" w:rsidRPr="006A6B25" w:rsidRDefault="00400E58" w:rsidP="00400E58">
            <w:pPr>
              <w:rPr>
                <w:b w:val="0"/>
                <w:bCs w:val="0"/>
                <w:sz w:val="24"/>
                <w:szCs w:val="24"/>
              </w:rPr>
            </w:pPr>
            <w:r w:rsidRPr="00C31DB3">
              <w:rPr>
                <w:sz w:val="24"/>
                <w:szCs w:val="24"/>
              </w:rPr>
              <w:t>Oddział</w:t>
            </w:r>
            <w:r>
              <w:rPr>
                <w:b w:val="0"/>
                <w:bCs w:val="0"/>
                <w:sz w:val="24"/>
                <w:szCs w:val="24"/>
              </w:rPr>
              <w:t xml:space="preserve"> (jeśli dotyczy)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17228DA5" w14:textId="77777777" w:rsidR="00400E58" w:rsidRPr="00E710B0" w:rsidRDefault="00400E58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678F7E0D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C7B4D9D" w14:textId="75F3B88B" w:rsidR="00646429" w:rsidRPr="00E710B0" w:rsidRDefault="00646429" w:rsidP="0040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 jest wiodący kod PKD?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315D68F0" w14:textId="77777777" w:rsidR="00646429" w:rsidRPr="00E710B0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48D283E5" w14:textId="77777777" w:rsidTr="00EA54A4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C25A2FA" w14:textId="5661077B" w:rsidR="00646429" w:rsidRDefault="00A87E60" w:rsidP="00A8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firma posiada któryś z tych</w:t>
            </w:r>
            <w:r w:rsidR="00EC6065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kodów PKD jako </w:t>
            </w:r>
            <w:r w:rsidRPr="00EC6065">
              <w:rPr>
                <w:sz w:val="24"/>
                <w:szCs w:val="24"/>
                <w:u w:val="single"/>
              </w:rPr>
              <w:t>nie wiodący</w:t>
            </w:r>
            <w:r>
              <w:rPr>
                <w:sz w:val="24"/>
                <w:szCs w:val="24"/>
              </w:rPr>
              <w:t xml:space="preserve"> – proszę </w:t>
            </w:r>
            <w:r w:rsidR="00EC6065">
              <w:rPr>
                <w:sz w:val="24"/>
                <w:szCs w:val="24"/>
              </w:rPr>
              <w:t>zaznaczyć</w:t>
            </w:r>
            <w:r>
              <w:rPr>
                <w:sz w:val="24"/>
                <w:szCs w:val="24"/>
              </w:rPr>
              <w:t xml:space="preserve"> który:</w:t>
            </w:r>
          </w:p>
          <w:p w14:paraId="0A58832D" w14:textId="77777777" w:rsidR="00A87E60" w:rsidRDefault="00A87E60" w:rsidP="00A87E60">
            <w:pPr>
              <w:rPr>
                <w:sz w:val="24"/>
                <w:szCs w:val="24"/>
              </w:rPr>
            </w:pPr>
          </w:p>
          <w:p w14:paraId="06E2733A" w14:textId="77777777" w:rsidR="00A87E60" w:rsidRDefault="00A87E60" w:rsidP="00A87E60">
            <w:pPr>
              <w:rPr>
                <w:sz w:val="24"/>
                <w:szCs w:val="24"/>
              </w:rPr>
            </w:pPr>
          </w:p>
          <w:p w14:paraId="000B418B" w14:textId="0A717B6A" w:rsidR="00A87E60" w:rsidRPr="00A87E60" w:rsidRDefault="00A87E60" w:rsidP="00A87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A87E60">
              <w:rPr>
                <w:i/>
                <w:sz w:val="24"/>
                <w:szCs w:val="24"/>
              </w:rPr>
              <w:t>proszę dołączyć skan faktury potwierdzającej prowadzenie działalności w obszarze zgodnym ze wskazanym obok kodem PKD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562A3520" w14:textId="77777777" w:rsidR="00646429" w:rsidRPr="00646429" w:rsidRDefault="00646429" w:rsidP="00646429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429">
              <w:rPr>
                <w:sz w:val="24"/>
                <w:szCs w:val="24"/>
              </w:rPr>
              <w:t>58.1 – Wydawanie książek i periodyków oraz pozostała działalność wydawnicza, z wyłączeniem w zakresie oprogramowania</w:t>
            </w:r>
          </w:p>
          <w:p w14:paraId="2C44E737" w14:textId="77777777" w:rsidR="00646429" w:rsidRPr="00646429" w:rsidRDefault="00646429" w:rsidP="00646429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429">
              <w:rPr>
                <w:sz w:val="24"/>
                <w:szCs w:val="24"/>
              </w:rPr>
              <w:t>59 – Działalność związana z produkcja filmów, nagrań wideo, programów telewizyjnych, nagrań dźwiękowych i muzycznych</w:t>
            </w:r>
          </w:p>
          <w:p w14:paraId="6A66F39B" w14:textId="77777777" w:rsidR="00646429" w:rsidRPr="00646429" w:rsidRDefault="00646429" w:rsidP="00646429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429">
              <w:rPr>
                <w:sz w:val="24"/>
                <w:szCs w:val="24"/>
              </w:rPr>
              <w:t>60 – Nadawanie programów ogólnodostępnych i abonamentowych</w:t>
            </w:r>
          </w:p>
          <w:p w14:paraId="4ADE2F89" w14:textId="3F8C5801" w:rsidR="00646429" w:rsidRPr="00EC6065" w:rsidRDefault="00646429" w:rsidP="00646429">
            <w:pPr>
              <w:pStyle w:val="Akapitzlis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46429">
              <w:rPr>
                <w:sz w:val="24"/>
                <w:szCs w:val="24"/>
              </w:rPr>
              <w:t>73.1 – Reklama</w:t>
            </w:r>
          </w:p>
        </w:tc>
      </w:tr>
      <w:tr w:rsidR="00646429" w:rsidRPr="00E710B0" w14:paraId="036569EA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2657B356" w14:textId="77777777" w:rsidR="00646429" w:rsidRPr="00E710B0" w:rsidRDefault="00646429" w:rsidP="00400E58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 przedstawiciela firmy odpowiedzialnego za procedowanie wniosku o dofinansowanie</w:t>
            </w:r>
          </w:p>
          <w:p w14:paraId="01432344" w14:textId="1A623725" w:rsidR="00646429" w:rsidRPr="006A6B25" w:rsidRDefault="00646429" w:rsidP="0064642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898CFBA" w14:textId="6801E672" w:rsidR="00646429" w:rsidRPr="00E710B0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imię, nazwisko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07AC988F" w14:textId="59395C5A" w:rsidR="00646429" w:rsidRPr="00E710B0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757D13FB" w14:textId="77777777" w:rsidTr="00EA54A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D29C5CF" w14:textId="77777777" w:rsidR="00646429" w:rsidRPr="00E710B0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AC4568D" w14:textId="7CAD875B" w:rsidR="00646429" w:rsidRPr="00E710B0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e-mail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269677C2" w14:textId="4A3F559D" w:rsidR="00646429" w:rsidRPr="00E710B0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493073DE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A748176" w14:textId="77777777" w:rsidR="00646429" w:rsidRPr="00E710B0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7A19C8F5" w14:textId="5E2BF3D4" w:rsidR="00646429" w:rsidRPr="00E710B0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telefon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429780AE" w14:textId="769CD810" w:rsidR="00646429" w:rsidRPr="00E710B0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4329074E" w14:textId="77777777" w:rsidTr="00EA54A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62D9F1A0" w14:textId="77777777" w:rsidR="00646429" w:rsidRPr="00E710B0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E127EF3" w14:textId="16509803" w:rsidR="00646429" w:rsidRPr="00E710B0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 służbowe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5E176921" w14:textId="5CF715F7" w:rsidR="00646429" w:rsidRPr="00E710B0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0E58" w:rsidRPr="00E710B0" w14:paraId="4D6D6229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AA98D97" w14:textId="718554EC" w:rsidR="00400E58" w:rsidRPr="00E710B0" w:rsidRDefault="00EC6065" w:rsidP="00400E5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zatrudnio</w:t>
            </w:r>
            <w:r w:rsidR="00400E58" w:rsidRPr="00E710B0">
              <w:rPr>
                <w:sz w:val="24"/>
                <w:szCs w:val="24"/>
              </w:rPr>
              <w:t xml:space="preserve">nych </w:t>
            </w:r>
            <w:r w:rsidR="00400E58">
              <w:rPr>
                <w:sz w:val="24"/>
                <w:szCs w:val="24"/>
              </w:rPr>
              <w:t xml:space="preserve">w </w:t>
            </w:r>
            <w:r w:rsidR="00400E58" w:rsidRPr="00E710B0">
              <w:rPr>
                <w:sz w:val="24"/>
                <w:szCs w:val="24"/>
              </w:rPr>
              <w:t>MŚ</w:t>
            </w:r>
            <w:r w:rsidR="00400E58">
              <w:rPr>
                <w:sz w:val="24"/>
                <w:szCs w:val="24"/>
              </w:rPr>
              <w:t>P</w:t>
            </w:r>
            <w:r w:rsidR="00646429">
              <w:rPr>
                <w:sz w:val="24"/>
                <w:szCs w:val="24"/>
              </w:rPr>
              <w:t xml:space="preserve"> (umowa o pracę)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35A9C813" w14:textId="6374E6B4" w:rsidR="00400E58" w:rsidRPr="00E710B0" w:rsidRDefault="00400E58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0E58" w:rsidRPr="00E710B0" w14:paraId="367F0FFB" w14:textId="77777777" w:rsidTr="00EA54A4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A6B8A17" w14:textId="0B811B28" w:rsidR="00400E58" w:rsidRPr="00E710B0" w:rsidRDefault="00400E58" w:rsidP="0040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50+ zatrudnione w MŚP?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6A9D7ADB" w14:textId="78134C40" w:rsidR="00400E58" w:rsidRDefault="00400E58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 jeżeli tak to ile ……</w:t>
            </w:r>
          </w:p>
        </w:tc>
      </w:tr>
      <w:tr w:rsidR="00400E58" w:rsidRPr="00E710B0" w14:paraId="50FB5757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4AD99E0" w14:textId="5C507E89" w:rsidR="00400E58" w:rsidRDefault="00400E58" w:rsidP="0040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są osoby z wykształceniem średnim i niższym  zatrudnione w MŚP?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42F520E2" w14:textId="0564AD4F" w:rsidR="00400E58" w:rsidRDefault="00400E58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 jeżeli tak to ile……</w:t>
            </w:r>
          </w:p>
        </w:tc>
      </w:tr>
      <w:tr w:rsidR="00400E58" w:rsidRPr="00E710B0" w14:paraId="127A021A" w14:textId="77777777" w:rsidTr="00EA54A4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D1D1542" w14:textId="02597097" w:rsidR="00400E58" w:rsidRDefault="00400E58" w:rsidP="00400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powstania firmy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3FC56329" w14:textId="6E460915" w:rsidR="00400E58" w:rsidRDefault="00400E58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57318516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1DE8E015" w14:textId="2317DAF8" w:rsidR="00646429" w:rsidRDefault="0085329C" w:rsidP="00EC6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Planowana l</w:t>
            </w:r>
            <w:r w:rsidR="00646429">
              <w:rPr>
                <w:sz w:val="24"/>
                <w:szCs w:val="24"/>
              </w:rPr>
              <w:t>iczba osób, które będą wysłane na usługę szkoleniową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10048B9" w14:textId="3ED77A59" w:rsidR="00646429" w:rsidRDefault="0085329C" w:rsidP="00853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łącznie</w:t>
            </w:r>
            <w:r w:rsidR="00646429">
              <w:rPr>
                <w:sz w:val="24"/>
                <w:szCs w:val="24"/>
              </w:rPr>
              <w:t>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09E95368" w14:textId="16A62A7A" w:rsidR="00646429" w:rsidRDefault="00646429" w:rsidP="0064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5329C" w:rsidRPr="00E710B0" w14:paraId="54E0C555" w14:textId="77777777" w:rsidTr="00EA54A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27A8399" w14:textId="77777777" w:rsidR="0085329C" w:rsidRDefault="0085329C" w:rsidP="00400E5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14:paraId="05B6E7A1" w14:textId="0D42D7F1" w:rsidR="0085329C" w:rsidRDefault="0085329C" w:rsidP="00853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tym:</w:t>
            </w:r>
          </w:p>
        </w:tc>
      </w:tr>
      <w:tr w:rsidR="00646429" w:rsidRPr="00E710B0" w14:paraId="75689167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152C5BAC" w14:textId="77777777" w:rsidR="00646429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86F597E" w14:textId="49836796" w:rsidR="00646429" w:rsidRDefault="00646429" w:rsidP="0064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50+: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1C59EC3" w14:textId="09010D7E" w:rsidR="00646429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1F48E9EA" w14:textId="77777777" w:rsidTr="00EA54A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79F1235" w14:textId="77777777" w:rsidR="00646429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55A07DA5" w14:textId="676609FE" w:rsidR="00646429" w:rsidRDefault="00646429" w:rsidP="00646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kobiety: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C8A4369" w14:textId="60271012" w:rsidR="00646429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0839E436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B427685" w14:textId="77777777" w:rsidR="00646429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035B49B3" w14:textId="15DE5327" w:rsidR="00646429" w:rsidRDefault="0085329C" w:rsidP="006464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mężczyźni: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4FC9B537" w14:textId="33F61A4A" w:rsidR="00646429" w:rsidRDefault="00646429" w:rsidP="00400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6429" w:rsidRPr="00E710B0" w14:paraId="33182686" w14:textId="77777777" w:rsidTr="00EA54A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FF4AE4E" w14:textId="77777777" w:rsidR="00646429" w:rsidRDefault="00646429" w:rsidP="00400E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14:paraId="3A143305" w14:textId="0D28BE1C" w:rsidR="00646429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osoby niepełnosprawne</w:t>
            </w:r>
            <w:r w:rsidR="0085329C">
              <w:rPr>
                <w:sz w:val="24"/>
                <w:szCs w:val="24"/>
              </w:rPr>
              <w:t>: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58CFB323" w14:textId="2161A56E" w:rsidR="00646429" w:rsidRDefault="00646429" w:rsidP="00400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B5DE7AE" w14:textId="59D0C1CC" w:rsid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  <w:bookmarkStart w:id="1" w:name="_GoBack"/>
      <w:bookmarkEnd w:id="0"/>
      <w:bookmarkEnd w:id="1"/>
    </w:p>
    <w:p w14:paraId="38A7A845" w14:textId="0BD16EA7" w:rsidR="00EA54A4" w:rsidRDefault="00EA54A4" w:rsidP="00E710B0">
      <w:pPr>
        <w:spacing w:after="0" w:line="240" w:lineRule="auto"/>
        <w:rPr>
          <w:b/>
          <w:bCs/>
          <w:sz w:val="24"/>
          <w:szCs w:val="24"/>
        </w:rPr>
      </w:pPr>
    </w:p>
    <w:p w14:paraId="3BE7C42E" w14:textId="392732E5" w:rsidR="00EA54A4" w:rsidRDefault="00EA54A4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Zwykatabela1"/>
        <w:tblpPr w:leftFromText="141" w:rightFromText="141" w:vertAnchor="text" w:tblpY="-31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BD5B9B" w:rsidRPr="00BD5B9B" w14:paraId="38E5F70F" w14:textId="77777777" w:rsidTr="00EA5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1DE479" w14:textId="640DF857" w:rsidR="00EA54A4" w:rsidRPr="00BD5B9B" w:rsidRDefault="00EA54A4" w:rsidP="008100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D5B9B">
              <w:rPr>
                <w:color w:val="000000" w:themeColor="text1"/>
                <w:sz w:val="24"/>
                <w:szCs w:val="24"/>
              </w:rPr>
              <w:lastRenderedPageBreak/>
              <w:t xml:space="preserve">Proszę wpisać </w:t>
            </w:r>
            <w:r w:rsidRPr="00BD5B9B">
              <w:rPr>
                <w:color w:val="000000" w:themeColor="text1"/>
                <w:sz w:val="24"/>
                <w:szCs w:val="24"/>
                <w:u w:val="single"/>
              </w:rPr>
              <w:t xml:space="preserve">planowaną </w:t>
            </w:r>
            <w:r w:rsidRPr="00BD5B9B">
              <w:rPr>
                <w:color w:val="000000" w:themeColor="text1"/>
                <w:sz w:val="24"/>
                <w:szCs w:val="24"/>
              </w:rPr>
              <w:t xml:space="preserve">liczbę osób, które będą wysłane na </w:t>
            </w:r>
            <w:r w:rsidR="00EC6065" w:rsidRPr="00BD5B9B">
              <w:rPr>
                <w:color w:val="000000" w:themeColor="text1"/>
                <w:sz w:val="24"/>
                <w:szCs w:val="24"/>
              </w:rPr>
              <w:t>wybrane</w:t>
            </w:r>
            <w:r w:rsidRPr="00BD5B9B">
              <w:rPr>
                <w:color w:val="000000" w:themeColor="text1"/>
                <w:sz w:val="24"/>
                <w:szCs w:val="24"/>
              </w:rPr>
              <w:t xml:space="preserve"> szkoleni</w:t>
            </w:r>
            <w:r w:rsidR="00EC6065" w:rsidRPr="00BD5B9B">
              <w:rPr>
                <w:color w:val="000000" w:themeColor="text1"/>
                <w:sz w:val="24"/>
                <w:szCs w:val="24"/>
              </w:rPr>
              <w:t>a</w:t>
            </w:r>
            <w:r w:rsidRPr="00BD5B9B">
              <w:rPr>
                <w:color w:val="000000" w:themeColor="text1"/>
                <w:sz w:val="24"/>
                <w:szCs w:val="24"/>
              </w:rPr>
              <w:t xml:space="preserve"> po uzyskaniu dofinansowania</w:t>
            </w:r>
            <w:r w:rsidR="00EC6065" w:rsidRPr="00BD5B9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CD2AA8E" w14:textId="77777777" w:rsidR="00EA54A4" w:rsidRPr="00BD5B9B" w:rsidRDefault="00EA54A4" w:rsidP="0081008A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BD5B9B">
              <w:rPr>
                <w:color w:val="000000" w:themeColor="text1"/>
                <w:sz w:val="24"/>
                <w:szCs w:val="24"/>
              </w:rPr>
              <w:t>(w tabeli są podane ceny netto 100%):</w:t>
            </w:r>
          </w:p>
        </w:tc>
      </w:tr>
      <w:tr w:rsidR="00BD5B9B" w:rsidRPr="00BD5B9B" w14:paraId="698F53BE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3BC75" w14:textId="77777777" w:rsidR="00EA54A4" w:rsidRPr="00BD5B9B" w:rsidRDefault="00EA54A4" w:rsidP="0081008A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BD5B9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Akademia DIMAQ Professional, cena 3500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A1D5AE" w14:textId="77777777" w:rsidR="00EA54A4" w:rsidRPr="00BD5B9B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BD5B9B" w:rsidRPr="00BD5B9B" w14:paraId="4652B944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C9091" w14:textId="77777777" w:rsidR="00EA54A4" w:rsidRPr="00BD5B9B" w:rsidRDefault="00EA54A4" w:rsidP="0081008A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BD5B9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Akademia DIMAQ Basic, 3000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92DDC6" w14:textId="77777777" w:rsidR="00EA54A4" w:rsidRPr="00BD5B9B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00BD5B9B" w:rsidRPr="00BD5B9B" w14:paraId="44977D8F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4AD5F" w14:textId="77777777" w:rsidR="00EA54A4" w:rsidRPr="00BD5B9B" w:rsidRDefault="00EA54A4" w:rsidP="0081008A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BD5B9B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SEO, 1000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ABDF05" w14:textId="77777777" w:rsidR="00EA54A4" w:rsidRPr="00BD5B9B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D5B9B" w:rsidRPr="00BD5B9B" w14:paraId="454886BC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8C061" w14:textId="59DE3D91" w:rsidR="00EA54A4" w:rsidRPr="00BD5B9B" w:rsidRDefault="00EA54A4" w:rsidP="0081008A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Mierzenie efektyw</w:t>
            </w:r>
            <w:r w:rsidR="005F015D"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ności kampanii marketingowej, 14</w:t>
            </w: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B8EC29" w14:textId="77777777" w:rsidR="00EA54A4" w:rsidRPr="00BD5B9B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D5B9B" w:rsidRPr="00BD5B9B" w14:paraId="7B356FCB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5C0B8" w14:textId="77777777" w:rsidR="00EA54A4" w:rsidRPr="00BD5B9B" w:rsidRDefault="00EA54A4" w:rsidP="0081008A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Content Marketing (Planowanie, tworzenie i dystrybuowanie treści marketingowych) 1100zł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9F02A5" w14:textId="77777777" w:rsidR="00EA54A4" w:rsidRPr="00BD5B9B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D5B9B" w:rsidRPr="00BD5B9B" w14:paraId="26738653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EC8B0" w14:textId="3CAE9C53" w:rsidR="00EA54A4" w:rsidRPr="00BD5B9B" w:rsidRDefault="00EA54A4" w:rsidP="001336D7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E-commerce (Prowadzenie sprzedaży i promocji w internecie) 15</w:t>
            </w:r>
            <w:r w:rsidR="001336D7"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4</w:t>
            </w: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0zł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E35F136" w14:textId="77777777" w:rsidR="00EA54A4" w:rsidRPr="00BD5B9B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D5B9B" w:rsidRPr="00BD5B9B" w14:paraId="61F6012D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4F299" w14:textId="27881CBA" w:rsidR="00EA54A4" w:rsidRPr="00BD5B9B" w:rsidRDefault="00EA54A4" w:rsidP="005F015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Social Media (Planowanie i prowadzenie działań marketingowyc</w:t>
            </w:r>
            <w:r w:rsidR="001336D7"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 xml:space="preserve">h w mediach społecznościowych) </w:t>
            </w:r>
            <w:r w:rsidR="00BD3F94"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1</w:t>
            </w:r>
            <w:r w:rsidR="005F015D"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0</w:t>
            </w: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0BA642" w14:textId="77777777" w:rsidR="00EA54A4" w:rsidRPr="00BD5B9B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D5B9B" w:rsidRPr="00BD5B9B" w14:paraId="2E2541E4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F4F6" w14:textId="77777777" w:rsidR="00EA54A4" w:rsidRPr="00BD5B9B" w:rsidRDefault="00EA54A4" w:rsidP="0081008A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Planowanie kampanii online (DIMAQ Basic), 3000zł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9D6480" w14:textId="77777777" w:rsidR="00EA54A4" w:rsidRPr="00BD5B9B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D5B9B" w:rsidRPr="00BD5B9B" w14:paraId="108669BA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D94ED" w14:textId="2B1F3FC7" w:rsidR="00EA54A4" w:rsidRPr="00BD5B9B" w:rsidRDefault="00EA54A4" w:rsidP="005F015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 xml:space="preserve">Planowanie działań marketingowych z wykorzystaniem serwisów i aplikacji mobilnych (mobile marketing), </w:t>
            </w:r>
            <w:r w:rsidR="001336D7"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1</w:t>
            </w: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000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2744C8" w14:textId="77777777" w:rsidR="00EA54A4" w:rsidRPr="00BD5B9B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D5B9B" w:rsidRPr="00BD5B9B" w14:paraId="1E15C638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2B979" w14:textId="3AFDF5DB" w:rsidR="00EA54A4" w:rsidRPr="00BD5B9B" w:rsidRDefault="00EA54A4" w:rsidP="0081008A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Planowanie działań marketingowych z wykorzystaniem mar</w:t>
            </w:r>
            <w:r w:rsidR="001336D7"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ketingu w wyszukiwarce (SEM), 11</w:t>
            </w: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00zł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E21394" w14:textId="77777777" w:rsidR="00EA54A4" w:rsidRPr="00BD5B9B" w:rsidRDefault="00EA54A4" w:rsidP="00810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D5B9B" w:rsidRPr="00BD5B9B" w14:paraId="0B181F57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227B0" w14:textId="72ACED8E" w:rsidR="00EA54A4" w:rsidRPr="00BD5B9B" w:rsidRDefault="00EA54A4" w:rsidP="001336D7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Planowanie działań z wykorzystaniem Google Analytics</w:t>
            </w:r>
            <w:r w:rsidR="001336D7"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 xml:space="preserve"> – poziom podstawowy</w:t>
            </w: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, 1</w:t>
            </w:r>
            <w:r w:rsidR="005F015D"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1</w:t>
            </w: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996082" w14:textId="77777777" w:rsidR="00EA54A4" w:rsidRPr="00BD5B9B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D5B9B" w:rsidRPr="00BD5B9B" w14:paraId="62F4850F" w14:textId="77777777" w:rsidTr="00EA54A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C509B" w14:textId="4CEA41C9" w:rsidR="001336D7" w:rsidRPr="00BD5B9B" w:rsidRDefault="001336D7" w:rsidP="001336D7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Planowanie działań z wykorzystaniem Google Analytics – poziom zaawansowany, 1100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ED4173" w14:textId="77777777" w:rsidR="001336D7" w:rsidRPr="00BD5B9B" w:rsidRDefault="001336D7" w:rsidP="00133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D5B9B" w:rsidRPr="00BD5B9B" w14:paraId="43ABB221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7045A" w14:textId="4F5FA58D" w:rsidR="001336D7" w:rsidRPr="00BD5B9B" w:rsidRDefault="001336D7" w:rsidP="001336D7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BD5B9B">
              <w:rPr>
                <w:rFonts w:cstheme="minorHAnsi"/>
                <w:b w:val="0"/>
                <w:iCs/>
                <w:color w:val="000000" w:themeColor="text1"/>
                <w:sz w:val="24"/>
                <w:szCs w:val="24"/>
              </w:rPr>
              <w:t>Planowanie działań marketingowych z wykorzystaniem e-mailingu, 1100zł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EECFED" w14:textId="77777777" w:rsidR="001336D7" w:rsidRPr="00BD5B9B" w:rsidRDefault="001336D7" w:rsidP="00133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2097"/>
      </w:tblGrid>
      <w:tr w:rsidR="00EA54A4" w:rsidRPr="00BD3F94" w14:paraId="477AE90D" w14:textId="77777777" w:rsidTr="00EA54A4">
        <w:trPr>
          <w:trHeight w:val="400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3575" w14:textId="1DE7B418" w:rsidR="00EA54A4" w:rsidRPr="005447BB" w:rsidRDefault="00EA54A4" w:rsidP="005F015D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Planowanie kampanii marketingowej w oparciu o brief strategiczny klienta</w:t>
            </w:r>
            <w:r w:rsidR="005F015D"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, 18</w:t>
            </w: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00 zł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9DD180" w14:textId="77777777" w:rsidR="00EA54A4" w:rsidRPr="00BD3F94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BD3F94" w14:paraId="79119D0B" w14:textId="77777777" w:rsidTr="00EA54A4">
        <w:trPr>
          <w:trHeight w:val="480"/>
        </w:trPr>
        <w:tc>
          <w:tcPr>
            <w:tcW w:w="83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14B717C" w14:textId="0E79E039" w:rsidR="00EA54A4" w:rsidRPr="005447BB" w:rsidRDefault="00EA54A4" w:rsidP="005F015D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Projektowanie strategii komunikacji, 2</w:t>
            </w:r>
            <w:r w:rsidR="005F015D"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0</w:t>
            </w: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00zł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64D931D" w14:textId="77777777" w:rsidR="00EA54A4" w:rsidRPr="00BD3F94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BD3F94" w14:paraId="7F167447" w14:textId="77777777" w:rsidTr="00EA54A4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14:paraId="33C2A336" w14:textId="0F3BB7D4" w:rsidR="00EA54A4" w:rsidRPr="005447BB" w:rsidRDefault="00EA54A4" w:rsidP="005F015D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Projektowanie strategii marki, 2</w:t>
            </w:r>
            <w:r w:rsidR="005F015D"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2</w:t>
            </w: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00zł 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4CFC1DF7" w14:textId="77777777" w:rsidR="00EA54A4" w:rsidRPr="00BD3F94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BD3F94" w14:paraId="0FA5816F" w14:textId="77777777" w:rsidTr="00EA54A4">
        <w:trPr>
          <w:trHeight w:val="362"/>
        </w:trPr>
        <w:tc>
          <w:tcPr>
            <w:tcW w:w="8359" w:type="dxa"/>
            <w:shd w:val="clear" w:color="auto" w:fill="auto"/>
            <w:vAlign w:val="center"/>
            <w:hideMark/>
          </w:tcPr>
          <w:p w14:paraId="1B77C90C" w14:textId="2BA9BEEE" w:rsidR="00EA54A4" w:rsidRPr="005447BB" w:rsidRDefault="005F015D" w:rsidP="0081008A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Storydoing, 20</w:t>
            </w:r>
            <w:r w:rsidR="00EA54A4"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5D689192" w14:textId="77777777" w:rsidR="00EA54A4" w:rsidRPr="00BD3F94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BD3F94" w14:paraId="6CA9E023" w14:textId="77777777" w:rsidTr="00EA54A4">
        <w:trPr>
          <w:trHeight w:val="480"/>
        </w:trPr>
        <w:tc>
          <w:tcPr>
            <w:tcW w:w="8359" w:type="dxa"/>
            <w:shd w:val="clear" w:color="auto" w:fill="auto"/>
            <w:vAlign w:val="center"/>
            <w:hideMark/>
          </w:tcPr>
          <w:p w14:paraId="5B63284F" w14:textId="6B42A4D0" w:rsidR="00EA54A4" w:rsidRPr="005447BB" w:rsidRDefault="00EA54A4" w:rsidP="0081008A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Storytelling</w:t>
            </w:r>
            <w:r w:rsidR="005F015D"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, 20</w:t>
            </w: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00 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060E4641" w14:textId="77777777" w:rsidR="00EA54A4" w:rsidRPr="00BD3F94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BD3F94" w14:paraId="4DE9F1E3" w14:textId="77777777" w:rsidTr="00EA54A4">
        <w:trPr>
          <w:trHeight w:val="426"/>
        </w:trPr>
        <w:tc>
          <w:tcPr>
            <w:tcW w:w="8359" w:type="dxa"/>
            <w:shd w:val="clear" w:color="auto" w:fill="auto"/>
            <w:hideMark/>
          </w:tcPr>
          <w:p w14:paraId="4C088537" w14:textId="09C5AA31" w:rsidR="00EA54A4" w:rsidRPr="005447BB" w:rsidRDefault="00EA54A4" w:rsidP="005F015D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Stosowanie „consumer insight” w komunikacji marketingowej, 1</w:t>
            </w:r>
            <w:r w:rsidR="005F015D"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0</w:t>
            </w: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7DEB7B66" w14:textId="77777777" w:rsidR="00EA54A4" w:rsidRPr="00BD3F94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BD3F94" w14:paraId="204ED770" w14:textId="77777777" w:rsidTr="00EA54A4">
        <w:trPr>
          <w:trHeight w:val="480"/>
        </w:trPr>
        <w:tc>
          <w:tcPr>
            <w:tcW w:w="8359" w:type="dxa"/>
            <w:shd w:val="clear" w:color="auto" w:fill="auto"/>
            <w:hideMark/>
          </w:tcPr>
          <w:p w14:paraId="22F178CB" w14:textId="57B0D320" w:rsidR="00EA54A4" w:rsidRPr="005447BB" w:rsidRDefault="00EA54A4" w:rsidP="005F015D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Pozyskiwanie wiedzy o konsumentach, </w:t>
            </w:r>
            <w:r w:rsidR="005F015D"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180</w:t>
            </w: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24B3C9BB" w14:textId="77777777" w:rsidR="00EA54A4" w:rsidRPr="00BD3F94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BD3F94" w14:paraId="26949F60" w14:textId="77777777" w:rsidTr="00BD5B9B">
        <w:trPr>
          <w:trHeight w:val="356"/>
        </w:trPr>
        <w:tc>
          <w:tcPr>
            <w:tcW w:w="8359" w:type="dxa"/>
            <w:shd w:val="clear" w:color="auto" w:fill="auto"/>
          </w:tcPr>
          <w:p w14:paraId="0BABA8A0" w14:textId="621AFD78" w:rsidR="00EA54A4" w:rsidRPr="005447BB" w:rsidRDefault="00EA54A4" w:rsidP="005F015D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Projektowanie doświadczeń konsumenckich (consumer experience), 2</w:t>
            </w:r>
            <w:r w:rsidR="005F015D"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2</w:t>
            </w: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5370B9CC" w14:textId="77777777" w:rsidR="00EA54A4" w:rsidRPr="00BD3F94" w:rsidRDefault="00EA54A4" w:rsidP="00BD3F94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BD3F94" w14:paraId="7BD8A416" w14:textId="77777777" w:rsidTr="00EA54A4">
        <w:trPr>
          <w:trHeight w:val="480"/>
        </w:trPr>
        <w:tc>
          <w:tcPr>
            <w:tcW w:w="8359" w:type="dxa"/>
            <w:shd w:val="clear" w:color="auto" w:fill="auto"/>
          </w:tcPr>
          <w:p w14:paraId="2EB2FEAB" w14:textId="65D5B65A" w:rsidR="00EA54A4" w:rsidRPr="005447BB" w:rsidRDefault="00EA54A4" w:rsidP="005F015D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Projektowanie rozwiązań skoncentrowanych na potrzebach klienta (consumer design)</w:t>
            </w:r>
            <w:r w:rsidR="005F015D"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, 35</w:t>
            </w: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23E0A2F7" w14:textId="77777777" w:rsidR="00EA54A4" w:rsidRPr="00BD3F94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BD3F94" w14:paraId="5CAD2C79" w14:textId="77777777" w:rsidTr="00EA54A4">
        <w:trPr>
          <w:trHeight w:val="384"/>
        </w:trPr>
        <w:tc>
          <w:tcPr>
            <w:tcW w:w="8359" w:type="dxa"/>
            <w:shd w:val="clear" w:color="auto" w:fill="auto"/>
          </w:tcPr>
          <w:p w14:paraId="411BCF56" w14:textId="6A0C36E7" w:rsidR="00EA54A4" w:rsidRPr="005447BB" w:rsidRDefault="00EA54A4" w:rsidP="005F015D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Mapowanie ścieżki konsumenta (consumer journey), </w:t>
            </w:r>
            <w:r w:rsidR="005F015D"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34</w:t>
            </w: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62EDED15" w14:textId="77777777" w:rsidR="00EA54A4" w:rsidRPr="00BD3F94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BD3F94" w14:paraId="1C2C1C16" w14:textId="77777777" w:rsidTr="00EA54A4">
        <w:trPr>
          <w:trHeight w:val="382"/>
        </w:trPr>
        <w:tc>
          <w:tcPr>
            <w:tcW w:w="8359" w:type="dxa"/>
            <w:shd w:val="clear" w:color="auto" w:fill="auto"/>
          </w:tcPr>
          <w:p w14:paraId="7A9002BB" w14:textId="77777777" w:rsidR="00EA54A4" w:rsidRPr="005447BB" w:rsidRDefault="00EA54A4" w:rsidP="0081008A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Stosowanie danych o konsumentach w rozwoju marki, 2200zł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01C5CBE7" w14:textId="77777777" w:rsidR="00EA54A4" w:rsidRPr="00BD3F94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BD3F94" w14:paraId="2D73107D" w14:textId="77777777" w:rsidTr="00EA54A4">
        <w:trPr>
          <w:trHeight w:val="401"/>
        </w:trPr>
        <w:tc>
          <w:tcPr>
            <w:tcW w:w="8359" w:type="dxa"/>
            <w:shd w:val="clear" w:color="auto" w:fill="auto"/>
          </w:tcPr>
          <w:p w14:paraId="5A7A8E27" w14:textId="199798DD" w:rsidR="00EA54A4" w:rsidRPr="005447BB" w:rsidRDefault="00EA54A4" w:rsidP="005F015D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Planowanie projektu marketingowego, 2</w:t>
            </w:r>
            <w:r w:rsidR="005F015D"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5</w:t>
            </w: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2AAC422A" w14:textId="77777777" w:rsidR="00EA54A4" w:rsidRPr="00BD3F94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EA54A4" w:rsidRPr="00BD3F94" w14:paraId="7432478C" w14:textId="77777777" w:rsidTr="00EA54A4">
        <w:trPr>
          <w:trHeight w:val="513"/>
        </w:trPr>
        <w:tc>
          <w:tcPr>
            <w:tcW w:w="8359" w:type="dxa"/>
            <w:shd w:val="clear" w:color="auto" w:fill="auto"/>
          </w:tcPr>
          <w:p w14:paraId="324C4CF9" w14:textId="77777777" w:rsidR="00EA54A4" w:rsidRPr="005447BB" w:rsidRDefault="00EA54A4" w:rsidP="0081008A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rFonts w:cstheme="minorHAnsi"/>
                <w:iCs/>
                <w:color w:val="000000" w:themeColor="text1"/>
                <w:sz w:val="24"/>
                <w:szCs w:val="24"/>
              </w:rPr>
              <w:t>Koordynowanie projektów komunikacyjnych w agencji reklamowej, 2200zł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3431C3D3" w14:textId="77777777" w:rsidR="00EA54A4" w:rsidRPr="00BD3F94" w:rsidRDefault="00EA54A4" w:rsidP="0081008A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BD3F94" w:rsidRPr="00BD3F94" w14:paraId="0A9973F1" w14:textId="77777777" w:rsidTr="00EA54A4">
        <w:trPr>
          <w:trHeight w:val="513"/>
        </w:trPr>
        <w:tc>
          <w:tcPr>
            <w:tcW w:w="8359" w:type="dxa"/>
            <w:shd w:val="clear" w:color="auto" w:fill="auto"/>
          </w:tcPr>
          <w:p w14:paraId="7BC6ABD3" w14:textId="3867E0AD" w:rsidR="00BD3F94" w:rsidRPr="005447BB" w:rsidRDefault="00BD3F94" w:rsidP="00BD3F94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5447BB">
              <w:rPr>
                <w:color w:val="000000" w:themeColor="text1"/>
                <w:sz w:val="24"/>
                <w:szCs w:val="24"/>
              </w:rPr>
              <w:t xml:space="preserve">Cyberbezpieczeństwo, 1064 zł 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0FBAC162" w14:textId="77777777" w:rsidR="00BD3F94" w:rsidRPr="00BD3F94" w:rsidRDefault="00BD3F94" w:rsidP="00BD3F94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BD3F94" w:rsidRPr="00BD3F94" w14:paraId="738D7C0B" w14:textId="77777777" w:rsidTr="00EA54A4">
        <w:trPr>
          <w:trHeight w:val="513"/>
        </w:trPr>
        <w:tc>
          <w:tcPr>
            <w:tcW w:w="8359" w:type="dxa"/>
            <w:shd w:val="clear" w:color="auto" w:fill="auto"/>
          </w:tcPr>
          <w:p w14:paraId="24CFC5C2" w14:textId="15DC9CD9" w:rsidR="00BD3F94" w:rsidRPr="00BD3F94" w:rsidRDefault="00BD3F94" w:rsidP="00BD3F94">
            <w:pPr>
              <w:rPr>
                <w:sz w:val="24"/>
                <w:szCs w:val="24"/>
              </w:rPr>
            </w:pPr>
            <w:r w:rsidRPr="00BD3F94">
              <w:rPr>
                <w:sz w:val="24"/>
                <w:szCs w:val="24"/>
              </w:rPr>
              <w:lastRenderedPageBreak/>
              <w:t xml:space="preserve">Customer Care, 1 500 zł 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51E2596D" w14:textId="77777777" w:rsidR="00BD3F94" w:rsidRPr="00BD3F94" w:rsidRDefault="00BD3F94" w:rsidP="00BD3F94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BD5B9B" w:rsidRPr="00BD3F94" w14:paraId="003D8488" w14:textId="77777777" w:rsidTr="00EA54A4">
        <w:trPr>
          <w:trHeight w:val="513"/>
        </w:trPr>
        <w:tc>
          <w:tcPr>
            <w:tcW w:w="8359" w:type="dxa"/>
            <w:shd w:val="clear" w:color="auto" w:fill="auto"/>
          </w:tcPr>
          <w:p w14:paraId="30D24A11" w14:textId="5B663C20" w:rsidR="00BD5B9B" w:rsidRPr="00BD3F94" w:rsidRDefault="00BD5B9B" w:rsidP="00BD3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UX dla marketerów, 1000zł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0E702B65" w14:textId="77777777" w:rsidR="00BD5B9B" w:rsidRPr="00BD3F94" w:rsidRDefault="00BD5B9B" w:rsidP="00BD3F94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BD3F94" w:rsidRPr="00BD3F94" w14:paraId="329D949F" w14:textId="77777777" w:rsidTr="00EA54A4">
        <w:trPr>
          <w:trHeight w:val="513"/>
        </w:trPr>
        <w:tc>
          <w:tcPr>
            <w:tcW w:w="8359" w:type="dxa"/>
            <w:shd w:val="clear" w:color="auto" w:fill="auto"/>
          </w:tcPr>
          <w:p w14:paraId="23551897" w14:textId="625B7904" w:rsidR="00BD3F94" w:rsidRPr="00BD3F94" w:rsidRDefault="00BD3F94" w:rsidP="00BD3F94">
            <w:pPr>
              <w:rPr>
                <w:sz w:val="24"/>
                <w:szCs w:val="24"/>
              </w:rPr>
            </w:pPr>
            <w:r w:rsidRPr="00BD3F94">
              <w:rPr>
                <w:sz w:val="24"/>
                <w:szCs w:val="24"/>
              </w:rPr>
              <w:t>Techniki redukowania stresu, 1600 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129D2B94" w14:textId="77777777" w:rsidR="00BD3F94" w:rsidRPr="00BD3F94" w:rsidRDefault="00BD3F94" w:rsidP="00BD3F94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BD3F94" w:rsidRPr="00BD3F94" w14:paraId="63ABF82E" w14:textId="77777777" w:rsidTr="00EA54A4">
        <w:trPr>
          <w:trHeight w:val="513"/>
        </w:trPr>
        <w:tc>
          <w:tcPr>
            <w:tcW w:w="8359" w:type="dxa"/>
            <w:shd w:val="clear" w:color="auto" w:fill="auto"/>
          </w:tcPr>
          <w:p w14:paraId="5327C7AE" w14:textId="575CF977" w:rsidR="00BD3F94" w:rsidRPr="00BD3F94" w:rsidRDefault="00BD3F94" w:rsidP="00BD3F94">
            <w:pPr>
              <w:rPr>
                <w:sz w:val="24"/>
                <w:szCs w:val="24"/>
              </w:rPr>
            </w:pPr>
            <w:r w:rsidRPr="00BD3F94">
              <w:rPr>
                <w:sz w:val="24"/>
                <w:szCs w:val="24"/>
              </w:rPr>
              <w:t xml:space="preserve">Coaching Menedżerski indywidualny, 3 600 zł 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38244D08" w14:textId="77777777" w:rsidR="00BD3F94" w:rsidRPr="00BD3F94" w:rsidRDefault="00BD3F94" w:rsidP="00BD3F94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BD3F94" w:rsidRPr="00BD3F94" w14:paraId="56D9EBF1" w14:textId="77777777" w:rsidTr="00BD3F94">
        <w:trPr>
          <w:trHeight w:val="270"/>
        </w:trPr>
        <w:tc>
          <w:tcPr>
            <w:tcW w:w="8359" w:type="dxa"/>
            <w:shd w:val="clear" w:color="auto" w:fill="auto"/>
          </w:tcPr>
          <w:p w14:paraId="05BC92D9" w14:textId="013D53FF" w:rsidR="00BD3F94" w:rsidRPr="00BD3F94" w:rsidRDefault="00BD3F94" w:rsidP="00BD3F94">
            <w:pPr>
              <w:rPr>
                <w:sz w:val="24"/>
                <w:szCs w:val="24"/>
              </w:rPr>
            </w:pPr>
            <w:r w:rsidRPr="00BD3F94">
              <w:rPr>
                <w:sz w:val="24"/>
                <w:szCs w:val="24"/>
              </w:rPr>
              <w:t xml:space="preserve">Coaching Menedżerski grupowy, 4 000 zł 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2E5A3CC4" w14:textId="77777777" w:rsidR="00BD3F94" w:rsidRPr="00BD3F94" w:rsidRDefault="00BD3F94" w:rsidP="00BD3F94">
            <w:pPr>
              <w:ind w:firstLineChars="100" w:firstLine="24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BD3F94" w:rsidRPr="00BD3F94" w14:paraId="3CFD10DC" w14:textId="77777777" w:rsidTr="00BD3F94">
        <w:trPr>
          <w:trHeight w:val="248"/>
        </w:trPr>
        <w:tc>
          <w:tcPr>
            <w:tcW w:w="8359" w:type="dxa"/>
            <w:shd w:val="clear" w:color="auto" w:fill="auto"/>
          </w:tcPr>
          <w:p w14:paraId="42C01091" w14:textId="6FBD2E72" w:rsidR="00BD3F94" w:rsidRPr="00BD3F94" w:rsidRDefault="00BD3F94" w:rsidP="00BD3F94">
            <w:pPr>
              <w:rPr>
                <w:sz w:val="24"/>
                <w:szCs w:val="24"/>
              </w:rPr>
            </w:pPr>
            <w:r w:rsidRPr="00BD3F94">
              <w:rPr>
                <w:sz w:val="24"/>
                <w:szCs w:val="24"/>
              </w:rPr>
              <w:t>Programmatic (stacjonarnie), 1000zł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5D4862A4" w14:textId="77777777" w:rsidR="00BD3F94" w:rsidRPr="00BD3F94" w:rsidRDefault="00BD3F94" w:rsidP="00BD3F94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BD3F94" w:rsidRPr="00BD3F94" w14:paraId="4DA963BD" w14:textId="77777777" w:rsidTr="00BD3F94">
        <w:trPr>
          <w:trHeight w:val="248"/>
        </w:trPr>
        <w:tc>
          <w:tcPr>
            <w:tcW w:w="8359" w:type="dxa"/>
            <w:shd w:val="clear" w:color="auto" w:fill="auto"/>
          </w:tcPr>
          <w:p w14:paraId="611032C8" w14:textId="5514C2FD" w:rsidR="00BD3F94" w:rsidRPr="00BD3F94" w:rsidRDefault="00BD3F94" w:rsidP="00BD3F94">
            <w:pPr>
              <w:rPr>
                <w:sz w:val="24"/>
                <w:szCs w:val="24"/>
              </w:rPr>
            </w:pPr>
            <w:r w:rsidRPr="00BD3F94">
              <w:rPr>
                <w:sz w:val="24"/>
                <w:szCs w:val="24"/>
              </w:rPr>
              <w:t xml:space="preserve">Display i programmatic, 900 zł </w:t>
            </w:r>
          </w:p>
        </w:tc>
        <w:tc>
          <w:tcPr>
            <w:tcW w:w="2097" w:type="dxa"/>
            <w:shd w:val="clear" w:color="auto" w:fill="E2EFD9" w:themeFill="accent6" w:themeFillTint="33"/>
          </w:tcPr>
          <w:p w14:paraId="4578FDB2" w14:textId="77777777" w:rsidR="00BD3F94" w:rsidRPr="00BD3F94" w:rsidRDefault="00BD3F94" w:rsidP="00BD3F94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</w:tbl>
    <w:p w14:paraId="2D60EA08" w14:textId="79FF0E25" w:rsidR="00EA54A4" w:rsidRPr="00BD3F94" w:rsidRDefault="00EA54A4" w:rsidP="00E710B0">
      <w:pPr>
        <w:spacing w:after="0" w:line="240" w:lineRule="auto"/>
        <w:rPr>
          <w:b/>
          <w:bCs/>
          <w:sz w:val="20"/>
          <w:szCs w:val="20"/>
        </w:rPr>
      </w:pPr>
    </w:p>
    <w:p w14:paraId="314DDCD7" w14:textId="77777777" w:rsidR="00EA54A4" w:rsidRDefault="00EA54A4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Zwykatabela1"/>
        <w:tblpPr w:leftFromText="141" w:rightFromText="141" w:vertAnchor="text" w:tblpY="-31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EA54A4" w:rsidRPr="00E710B0" w14:paraId="333CBB67" w14:textId="77777777" w:rsidTr="00EA5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C90C72D" w14:textId="77777777" w:rsidR="00EA54A4" w:rsidRDefault="00EA54A4" w:rsidP="0081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4935E270" w14:textId="77777777" w:rsidR="00EA54A4" w:rsidRPr="00E710B0" w:rsidRDefault="00EA54A4" w:rsidP="00810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A54A4" w:rsidRPr="00E710B0" w14:paraId="4F72AF32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BEE3AA8" w14:textId="77777777" w:rsidR="00EA54A4" w:rsidRDefault="00EA54A4" w:rsidP="0081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Płatnik VAT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3D4D0983" w14:textId="77777777" w:rsidR="00EA54A4" w:rsidRDefault="00EA54A4" w:rsidP="0081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/ NIE   </w:t>
            </w:r>
            <w:r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1336D7" w:rsidRPr="00E710B0" w14:paraId="3E166DB2" w14:textId="77777777" w:rsidTr="00EA54A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27FBF70" w14:textId="038103F6" w:rsidR="001336D7" w:rsidRDefault="001336D7" w:rsidP="0013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19DFE9BB" w14:textId="77777777" w:rsidR="001336D7" w:rsidRDefault="001336D7" w:rsidP="00133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336D7" w:rsidRPr="00E710B0" w14:paraId="0EBC5B11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6137E73" w14:textId="0781B8A1" w:rsidR="001336D7" w:rsidRDefault="001336D7" w:rsidP="0013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64E70BCB" w14:textId="77777777" w:rsidR="001336D7" w:rsidRDefault="001336D7" w:rsidP="00133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336D7" w:rsidRPr="00E710B0" w14:paraId="55DADF30" w14:textId="77777777" w:rsidTr="00EA54A4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7DB7EB60" w14:textId="13A76AB0" w:rsidR="001336D7" w:rsidRPr="001336D7" w:rsidRDefault="001336D7" w:rsidP="0013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firma jest powiązana z innymi firmami?</w:t>
            </w:r>
            <w:r w:rsidRPr="001336D7">
              <w:rPr>
                <w:b w:val="0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13CDB664" w14:textId="77777777" w:rsidR="001336D7" w:rsidRDefault="001336D7" w:rsidP="00133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/ </w:t>
            </w:r>
            <w:r w:rsidRPr="00336BD1">
              <w:rPr>
                <w:sz w:val="24"/>
                <w:szCs w:val="24"/>
              </w:rPr>
              <w:t xml:space="preserve">NIE   </w:t>
            </w:r>
            <w:r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1336D7" w:rsidRPr="00E710B0" w14:paraId="3A2EDFAB" w14:textId="77777777" w:rsidTr="00EA5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48B10B81" w14:textId="60510BCE" w:rsidR="001336D7" w:rsidRDefault="001336D7" w:rsidP="0013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tak, proszę o podanie nr NIP firm powiązanych</w:t>
            </w:r>
            <w:r w:rsidRPr="001336D7">
              <w:rPr>
                <w:b w:val="0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color w:val="FF0000"/>
                <w:sz w:val="24"/>
                <w:szCs w:val="24"/>
              </w:rPr>
              <w:t xml:space="preserve">a </w:t>
            </w:r>
            <w:r w:rsidRPr="001336D7">
              <w:rPr>
                <w:b w:val="0"/>
                <w:i/>
                <w:color w:val="FF0000"/>
                <w:sz w:val="24"/>
                <w:szCs w:val="24"/>
              </w:rPr>
              <w:t xml:space="preserve">w </w:t>
            </w:r>
            <w:r>
              <w:rPr>
                <w:b w:val="0"/>
                <w:i/>
                <w:color w:val="FF0000"/>
                <w:sz w:val="24"/>
                <w:szCs w:val="24"/>
              </w:rPr>
              <w:t>poniższej</w:t>
            </w:r>
            <w:r w:rsidRPr="001336D7">
              <w:rPr>
                <w:b w:val="0"/>
                <w:i/>
                <w:color w:val="FF0000"/>
                <w:sz w:val="24"/>
                <w:szCs w:val="24"/>
              </w:rPr>
              <w:t xml:space="preserve"> tabeli należy podać dane dot. </w:t>
            </w:r>
            <w:r w:rsidRPr="001336D7">
              <w:rPr>
                <w:b w:val="0"/>
                <w:i/>
                <w:color w:val="FF0000"/>
                <w:sz w:val="24"/>
                <w:szCs w:val="24"/>
                <w:u w:val="single"/>
              </w:rPr>
              <w:t>wszystkich powiązanych podmiotów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4B133040" w14:textId="1C912483" w:rsidR="001336D7" w:rsidRDefault="001336D7" w:rsidP="00133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AF38DB9" w14:textId="77777777" w:rsidR="00EA54A4" w:rsidRPr="00E710B0" w:rsidRDefault="00EA54A4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1"/>
        <w:gridCol w:w="1931"/>
        <w:gridCol w:w="1826"/>
        <w:gridCol w:w="1796"/>
        <w:gridCol w:w="1742"/>
      </w:tblGrid>
      <w:tr w:rsidR="00FF2F53" w14:paraId="035ADC09" w14:textId="2FD518D3" w:rsidTr="00FF2F53">
        <w:trPr>
          <w:trHeight w:val="992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6FC83" w14:textId="77777777" w:rsidR="00FF2F53" w:rsidRDefault="00FF2F53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Skumulowane dane do określenia kategorii MŚP Przedsiębiorcy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1DC46" w14:textId="108D8F84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2017*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C231F" w14:textId="1765DEA0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5739" w14:textId="7A9E7E11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627A7" w14:textId="7DFC6A77" w:rsidR="00FF2F53" w:rsidRDefault="00FF2F53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2020*</w:t>
            </w:r>
          </w:p>
        </w:tc>
      </w:tr>
      <w:tr w:rsidR="00FF2F53" w14:paraId="0DBF4643" w14:textId="5BCBF2B4" w:rsidTr="00EA54A4">
        <w:trPr>
          <w:trHeight w:val="661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3B4" w14:textId="0D6BD5BD" w:rsidR="00FF2F53" w:rsidRDefault="00FF2F53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Wielkość zatrudnienia (w przeliczeniu na pełne etaty RJP):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90FF2D" w14:textId="4934713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E7424B" w14:textId="5D2AACCF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E4E202" w14:textId="7AFD2969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2AD6B5" w14:textId="7777777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F2F53" w14:paraId="0CC0825A" w14:textId="187BA623" w:rsidTr="00EA54A4">
        <w:trPr>
          <w:trHeight w:val="674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B6A" w14:textId="2A59E80D" w:rsidR="00FF2F53" w:rsidRPr="00325B35" w:rsidRDefault="00FF2F53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Obroty ze sprzedaży netto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na koniec roku obrotowego):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8595EC" w14:textId="7CCD8EE3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D52BFE" w14:textId="1706D95D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057E06" w14:textId="7BE83A05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A15206" w14:textId="7777777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F2F53" w14:paraId="536AD135" w14:textId="79D48AB1" w:rsidTr="00EA54A4">
        <w:trPr>
          <w:trHeight w:val="44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327" w14:textId="11EA8485" w:rsidR="00FF2F53" w:rsidRDefault="00FF2F53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Suma aktywów bilansu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2767C4" w14:textId="73648A3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C482C5" w14:textId="24FF5B76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ED9C518" w14:textId="74EF8CF4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D99252" w14:textId="77777777" w:rsidR="00FF2F53" w:rsidRDefault="00FF2F53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92F574A" w14:textId="7926785B" w:rsidR="005C3CA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*jeżeli firma ma już zamknięty „księgowo” rok to podaje dane za 2020,2019,2018</w:t>
      </w:r>
    </w:p>
    <w:p w14:paraId="77265B8B" w14:textId="562805CD" w:rsidR="003852D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</w:t>
      </w:r>
      <w:r w:rsidR="003852DC" w:rsidRPr="005C3CAC">
        <w:rPr>
          <w:sz w:val="20"/>
          <w:szCs w:val="20"/>
        </w:rPr>
        <w:t xml:space="preserve">W przypadku gdy firma </w:t>
      </w:r>
      <w:r w:rsidRPr="005C3CAC">
        <w:rPr>
          <w:sz w:val="20"/>
          <w:szCs w:val="20"/>
        </w:rPr>
        <w:t>jest na książce przychodów i rozchodów KPiR</w:t>
      </w:r>
      <w:r w:rsidR="003852DC" w:rsidRPr="005C3CAC">
        <w:rPr>
          <w:sz w:val="20"/>
          <w:szCs w:val="20"/>
        </w:rPr>
        <w:t xml:space="preserve">, wpisujemy </w:t>
      </w:r>
      <w:r w:rsidRPr="005C3CAC">
        <w:rPr>
          <w:sz w:val="20"/>
          <w:szCs w:val="20"/>
        </w:rPr>
        <w:t>„</w:t>
      </w:r>
      <w:r w:rsidR="003852DC" w:rsidRPr="005C3CAC">
        <w:rPr>
          <w:sz w:val="20"/>
          <w:szCs w:val="20"/>
        </w:rPr>
        <w:t>nie dotyczy</w:t>
      </w:r>
      <w:r w:rsidRPr="005C3CAC">
        <w:rPr>
          <w:sz w:val="20"/>
          <w:szCs w:val="20"/>
        </w:rPr>
        <w:t>”</w:t>
      </w:r>
      <w:r w:rsidR="003852DC" w:rsidRPr="005C3CAC">
        <w:rPr>
          <w:sz w:val="20"/>
          <w:szCs w:val="20"/>
        </w:rPr>
        <w:t xml:space="preserve"> </w:t>
      </w:r>
    </w:p>
    <w:p w14:paraId="2C494EAD" w14:textId="4021DDBE" w:rsidR="006A6B25" w:rsidRPr="00FF2F53" w:rsidRDefault="003852DC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FF2F53">
        <w:rPr>
          <w:rFonts w:ascii="Calibri" w:hAnsi="Calibri" w:cs="Calibri"/>
          <w:b/>
          <w:bCs/>
          <w:color w:val="C00000"/>
          <w:sz w:val="16"/>
          <w:szCs w:val="16"/>
          <w:lang w:val="pl-PL"/>
        </w:rPr>
        <w:t>Liczba zatrudnionych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- 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liczba personelu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odpowiada liczbie rocznych jednostek pracy (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RJP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>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</w:t>
      </w:r>
      <w:r w:rsidRPr="00FF2F5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6E44A1A1" w14:textId="578D4C91" w:rsidR="005C3CAC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*</w:t>
      </w:r>
      <w:r w:rsidR="005C3CAC" w:rsidRPr="005C3CAC">
        <w:rPr>
          <w:rFonts w:ascii="Calibri" w:hAnsi="Calibri" w:cs="Calibri"/>
          <w:color w:val="000000"/>
          <w:sz w:val="22"/>
          <w:szCs w:val="22"/>
          <w:lang w:val="pl-PL"/>
        </w:rPr>
        <w:t xml:space="preserve">Kurs Euro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2017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4,1709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2018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4,300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2019</w:t>
      </w:r>
      <w:r w:rsidR="005C3CAC"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4,2585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2020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4,6148</w:t>
      </w:r>
    </w:p>
    <w:p w14:paraId="62BF41E5" w14:textId="367A4B60" w:rsidR="00FF2F53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5A6D1C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Ewidencja za 2020</w:t>
      </w:r>
      <w:r w:rsidRPr="005A6D1C">
        <w:rPr>
          <w:rFonts w:ascii="Calibri" w:hAnsi="Calibri" w:cs="Calibri"/>
          <w:color w:val="000000"/>
          <w:sz w:val="22"/>
          <w:szCs w:val="22"/>
          <w:lang w:val="pl-PL"/>
        </w:rPr>
        <w:t xml:space="preserve"> obejmuje jedynie firmy, które mają już dane obrachunkowe za 2020 rok.</w:t>
      </w:r>
    </w:p>
    <w:p w14:paraId="0CAA7B58" w14:textId="18A0FA5A" w:rsidR="00AB33E4" w:rsidRDefault="00AB33E4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72B11713" w14:textId="0ECF1F94" w:rsidR="00527538" w:rsidRDefault="00527538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FC6EEE7" w14:textId="77777777" w:rsidR="00527538" w:rsidRPr="00DD2580" w:rsidRDefault="00527538" w:rsidP="0052753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D2580">
        <w:rPr>
          <w:rFonts w:ascii="Arial" w:hAnsi="Arial" w:cs="Arial"/>
          <w:b/>
          <w:bCs/>
          <w:lang w:eastAsia="pl-PL"/>
        </w:rPr>
        <w:t>Informacja o przetwarzaniu danych osobowych przedstawicieli MŚP ubiegających się o dofinansowanie</w:t>
      </w:r>
    </w:p>
    <w:p w14:paraId="197A82D7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lang w:eastAsia="pl-PL"/>
        </w:rPr>
      </w:pPr>
      <w:bookmarkStart w:id="2" w:name="_Hlk71032101"/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1. Administrator danych osobowych</w:t>
      </w:r>
    </w:p>
    <w:p w14:paraId="0BFA4102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 xml:space="preserve">Administratorem Twoich danych osobowych będzie </w:t>
      </w:r>
      <w:r w:rsidRPr="00DD2580">
        <w:rPr>
          <w:rFonts w:ascii="Arial" w:eastAsia="Times New Roman" w:hAnsi="Arial" w:cs="Arial"/>
          <w:color w:val="212529"/>
          <w:lang w:eastAsia="pl-PL"/>
        </w:rPr>
        <w:t xml:space="preserve">Związek Pracodawców Branży Internetowej IAB Polska z siedzibą w Warszawie, ul. Puławska 39/77, 02-508 Warszawa </w:t>
      </w:r>
      <w:r w:rsidRPr="00D876CB">
        <w:rPr>
          <w:rFonts w:ascii="Arial" w:eastAsia="Times New Roman" w:hAnsi="Arial" w:cs="Arial"/>
          <w:color w:val="212529"/>
          <w:lang w:eastAsia="pl-PL"/>
        </w:rPr>
        <w:t>(dalej: „my”). Możesz się z nami skontaktować w następujący sposób:</w:t>
      </w:r>
    </w:p>
    <w:p w14:paraId="1A9CA778" w14:textId="77777777" w:rsidR="00527538" w:rsidRPr="00DD2580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 xml:space="preserve">- listownie na adres: </w:t>
      </w:r>
      <w:r w:rsidRPr="00DD2580">
        <w:rPr>
          <w:rFonts w:ascii="Arial" w:eastAsia="Times New Roman" w:hAnsi="Arial" w:cs="Arial"/>
          <w:color w:val="212529"/>
          <w:lang w:eastAsia="pl-PL"/>
        </w:rPr>
        <w:t>ul. Puławska 39/77, 02-508 Warszawa</w:t>
      </w:r>
      <w:r>
        <w:rPr>
          <w:rFonts w:ascii="Arial" w:eastAsia="Times New Roman" w:hAnsi="Arial" w:cs="Arial"/>
          <w:color w:val="212529"/>
          <w:lang w:eastAsia="pl-PL"/>
        </w:rPr>
        <w:t>;</w:t>
      </w:r>
    </w:p>
    <w:p w14:paraId="06D173D9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lastRenderedPageBreak/>
        <w:t xml:space="preserve">- przez e-mail: </w:t>
      </w:r>
      <w:r w:rsidRPr="00DD2580">
        <w:rPr>
          <w:rFonts w:ascii="Arial" w:eastAsia="Times New Roman" w:hAnsi="Arial" w:cs="Arial"/>
          <w:color w:val="212529"/>
          <w:lang w:eastAsia="pl-PL"/>
        </w:rPr>
        <w:t>biuro@iab.org.pl</w:t>
      </w:r>
      <w:r>
        <w:rPr>
          <w:rFonts w:ascii="Arial" w:eastAsia="Times New Roman" w:hAnsi="Arial" w:cs="Arial"/>
          <w:color w:val="212529"/>
          <w:lang w:eastAsia="pl-PL"/>
        </w:rPr>
        <w:t>.</w:t>
      </w:r>
    </w:p>
    <w:p w14:paraId="2C5609B9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lang w:eastAsia="pl-PL"/>
        </w:rPr>
        <w:t>2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. Cele przetwarzania Twoich danych osobowych oraz podstawa prawna przetwarzania</w:t>
      </w:r>
    </w:p>
    <w:p w14:paraId="7BBFD964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 xml:space="preserve">Będziemy przetwarzać Twoje dane osobowe, ponieważ jesteś osobą kontaktową </w:t>
      </w:r>
      <w:r w:rsidRPr="00DD2580">
        <w:rPr>
          <w:rFonts w:ascii="Arial" w:eastAsia="Times New Roman" w:hAnsi="Arial" w:cs="Arial"/>
          <w:color w:val="212529"/>
          <w:lang w:eastAsia="pl-PL"/>
        </w:rPr>
        <w:t>MŚP ubiegającego się o dofinansowanie.</w:t>
      </w:r>
    </w:p>
    <w:p w14:paraId="0A03D3B5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W związku z tym będziemy przetwarzać Twoje dane, aby:</w:t>
      </w:r>
    </w:p>
    <w:p w14:paraId="4FDD7C54" w14:textId="77777777" w:rsidR="00527538" w:rsidRPr="00DD2580" w:rsidRDefault="00527538" w:rsidP="005275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Kontaktować się z Tobą w bieżących sprawach, w tym w spraw</w:t>
      </w:r>
      <w:r w:rsidRPr="00DD2580">
        <w:rPr>
          <w:rFonts w:ascii="Arial" w:eastAsia="Times New Roman" w:hAnsi="Arial" w:cs="Arial"/>
          <w:color w:val="212529"/>
          <w:lang w:eastAsia="pl-PL"/>
        </w:rPr>
        <w:t>ach dotyczących</w:t>
      </w:r>
      <w:r w:rsidRPr="00D876CB">
        <w:rPr>
          <w:rFonts w:ascii="Arial" w:eastAsia="Times New Roman" w:hAnsi="Arial" w:cs="Arial"/>
          <w:color w:val="212529"/>
          <w:lang w:eastAsia="pl-PL"/>
        </w:rPr>
        <w:t xml:space="preserve"> </w:t>
      </w:r>
      <w:r w:rsidRPr="00DD2580">
        <w:rPr>
          <w:rFonts w:ascii="Arial" w:eastAsia="Times New Roman" w:hAnsi="Arial" w:cs="Arial"/>
          <w:color w:val="212529"/>
          <w:lang w:eastAsia="pl-PL"/>
        </w:rPr>
        <w:t>Twojego pracodawcy/ podmiotu, który reprezentujesz</w:t>
      </w:r>
      <w:r w:rsidRPr="00D876CB">
        <w:rPr>
          <w:rFonts w:ascii="Arial" w:eastAsia="Times New Roman" w:hAnsi="Arial" w:cs="Arial"/>
          <w:color w:val="212529"/>
          <w:lang w:eastAsia="pl-PL"/>
        </w:rPr>
        <w:t xml:space="preserve">, odpowiadania na pytania. Podstawą prawną przetwarzania danych jest nasz prawnie uzasadniony interes polegający na możliwości bieżącego kontaktu z </w:t>
      </w:r>
      <w:r w:rsidRPr="00DD2580">
        <w:rPr>
          <w:rFonts w:ascii="Arial" w:eastAsia="Times New Roman" w:hAnsi="Arial" w:cs="Arial"/>
          <w:color w:val="212529"/>
          <w:lang w:eastAsia="pl-PL"/>
        </w:rPr>
        <w:t>przedstawicielami</w:t>
      </w:r>
      <w:r>
        <w:rPr>
          <w:rFonts w:ascii="Arial" w:eastAsia="Times New Roman" w:hAnsi="Arial" w:cs="Arial"/>
          <w:color w:val="212529"/>
          <w:lang w:eastAsia="pl-PL"/>
        </w:rPr>
        <w:t xml:space="preserve"> podmiotu</w:t>
      </w:r>
      <w:r w:rsidRPr="00DD2580">
        <w:rPr>
          <w:rFonts w:ascii="Arial" w:eastAsia="Times New Roman" w:hAnsi="Arial" w:cs="Arial"/>
          <w:color w:val="212529"/>
          <w:lang w:eastAsia="pl-PL"/>
        </w:rPr>
        <w:t>, któr</w:t>
      </w:r>
      <w:r>
        <w:rPr>
          <w:rFonts w:ascii="Arial" w:eastAsia="Times New Roman" w:hAnsi="Arial" w:cs="Arial"/>
          <w:color w:val="212529"/>
          <w:lang w:eastAsia="pl-PL"/>
        </w:rPr>
        <w:t>y</w:t>
      </w:r>
      <w:r w:rsidRPr="00DD2580">
        <w:rPr>
          <w:rFonts w:ascii="Arial" w:eastAsia="Times New Roman" w:hAnsi="Arial" w:cs="Arial"/>
          <w:color w:val="212529"/>
          <w:lang w:eastAsia="pl-PL"/>
        </w:rPr>
        <w:t xml:space="preserve"> ubiegają się o dofinansowanie </w:t>
      </w:r>
      <w:r w:rsidRPr="00D876CB">
        <w:rPr>
          <w:rFonts w:ascii="Arial" w:eastAsia="Times New Roman" w:hAnsi="Arial" w:cs="Arial"/>
          <w:color w:val="212529"/>
          <w:lang w:eastAsia="pl-PL"/>
        </w:rPr>
        <w:t>(tj. ich pracownikami/współpracownikami).</w:t>
      </w:r>
      <w:r w:rsidRPr="00DD2580">
        <w:rPr>
          <w:rFonts w:ascii="Arial" w:eastAsia="Times New Roman" w:hAnsi="Arial" w:cs="Arial"/>
          <w:color w:val="212529"/>
          <w:lang w:eastAsia="pl-PL"/>
        </w:rPr>
        <w:br/>
      </w:r>
    </w:p>
    <w:p w14:paraId="7EF7777B" w14:textId="77777777" w:rsidR="00527538" w:rsidRPr="00D876CB" w:rsidRDefault="00527538" w:rsidP="0052753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DD2580">
        <w:rPr>
          <w:rFonts w:ascii="Arial" w:eastAsia="Times New Roman" w:hAnsi="Arial" w:cs="Arial"/>
          <w:color w:val="212529"/>
          <w:lang w:eastAsia="pl-PL"/>
        </w:rPr>
        <w:t xml:space="preserve">Dokonać weryfikacji prawidłowości umocowania do działania w imieniu </w:t>
      </w:r>
      <w:r>
        <w:rPr>
          <w:rFonts w:ascii="Arial" w:eastAsia="Times New Roman" w:hAnsi="Arial" w:cs="Arial"/>
          <w:color w:val="212529"/>
          <w:lang w:eastAsia="pl-PL"/>
        </w:rPr>
        <w:t xml:space="preserve">podmiotu </w:t>
      </w:r>
      <w:r w:rsidRPr="00DD2580">
        <w:rPr>
          <w:rFonts w:ascii="Arial" w:eastAsia="Times New Roman" w:hAnsi="Arial" w:cs="Arial"/>
          <w:color w:val="212529"/>
          <w:lang w:eastAsia="pl-PL"/>
        </w:rPr>
        <w:t xml:space="preserve">ubiegającego się o dofinansowanie, w tym weryfikacji podanych danych w publicznych rejestrach. Podstawą prawną przetwarzania danych jest nasz prawnie uzasadniony interes polegający na </w:t>
      </w:r>
      <w:r>
        <w:rPr>
          <w:rFonts w:ascii="Arial" w:eastAsia="Times New Roman" w:hAnsi="Arial" w:cs="Arial"/>
          <w:color w:val="212529"/>
          <w:lang w:eastAsia="pl-PL"/>
        </w:rPr>
        <w:t xml:space="preserve">możliwości </w:t>
      </w:r>
      <w:r w:rsidRPr="00DD2580">
        <w:rPr>
          <w:rFonts w:ascii="Arial" w:eastAsia="Times New Roman" w:hAnsi="Arial" w:cs="Arial"/>
          <w:color w:val="212529"/>
          <w:lang w:eastAsia="pl-PL"/>
        </w:rPr>
        <w:t>ustaleni</w:t>
      </w:r>
      <w:r>
        <w:rPr>
          <w:rFonts w:ascii="Arial" w:eastAsia="Times New Roman" w:hAnsi="Arial" w:cs="Arial"/>
          <w:color w:val="212529"/>
          <w:lang w:eastAsia="pl-PL"/>
        </w:rPr>
        <w:t>a</w:t>
      </w:r>
      <w:r w:rsidRPr="00DD2580">
        <w:rPr>
          <w:rFonts w:ascii="Arial" w:eastAsia="Times New Roman" w:hAnsi="Arial" w:cs="Arial"/>
          <w:color w:val="212529"/>
          <w:lang w:eastAsia="pl-PL"/>
        </w:rPr>
        <w:t>, czy podane informacje w formularzu są zgodne z prawdą.</w:t>
      </w:r>
    </w:p>
    <w:p w14:paraId="76AFA922" w14:textId="77777777" w:rsidR="00527538" w:rsidRPr="00D876CB" w:rsidRDefault="00527538" w:rsidP="0052753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 xml:space="preserve">Bronić się przed ewentualnymi roszczeniami lub dochodzić ewentualnych roszczeń związanych z umową z podmiotem, w którym pracujesz lub, który reprezentujesz, czyli </w:t>
      </w:r>
      <w:r w:rsidRPr="00DD2580">
        <w:rPr>
          <w:rFonts w:ascii="Arial" w:eastAsia="Times New Roman" w:hAnsi="Arial" w:cs="Arial"/>
          <w:color w:val="212529"/>
          <w:lang w:eastAsia="pl-PL"/>
        </w:rPr>
        <w:t>podmiotem ubiegającym się o dofinansowanie</w:t>
      </w:r>
      <w:r w:rsidRPr="00D876CB">
        <w:rPr>
          <w:rFonts w:ascii="Arial" w:eastAsia="Times New Roman" w:hAnsi="Arial" w:cs="Arial"/>
          <w:color w:val="212529"/>
          <w:lang w:eastAsia="pl-PL"/>
        </w:rPr>
        <w:t xml:space="preserve"> – jeżeli powstanie spór dotyczący umowy. Podstawą prawną przetwarzania danych jest nasz prawnie uzasadniony interes polegający na możliwości obrony przed roszczeniami lub dochodzenia roszczeń. </w:t>
      </w:r>
    </w:p>
    <w:p w14:paraId="4BF87C81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lang w:eastAsia="pl-PL"/>
        </w:rPr>
        <w:t>3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. Źródło danych</w:t>
      </w:r>
    </w:p>
    <w:p w14:paraId="16CD4425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Twoje dane otrzymaliśmy bezpośrednio od Ciebie lub od Twojego pracodawcy/podmiotu, który reprezentujesz. </w:t>
      </w:r>
    </w:p>
    <w:p w14:paraId="5BBC0CC4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Od Twojego pracodawcy/podmiotu, który reprezentujesz otrzymujemy dane takie jak Twoje imię i nazwisko, służbowy numer telefonu i adres email, stanowisko</w:t>
      </w:r>
      <w:r>
        <w:rPr>
          <w:rFonts w:ascii="Arial" w:eastAsia="Times New Roman" w:hAnsi="Arial" w:cs="Arial"/>
          <w:color w:val="212529"/>
          <w:lang w:eastAsia="pl-PL"/>
        </w:rPr>
        <w:t>.</w:t>
      </w:r>
      <w:r w:rsidRPr="00D876CB">
        <w:rPr>
          <w:rFonts w:ascii="Arial" w:eastAsia="Times New Roman" w:hAnsi="Arial" w:cs="Arial"/>
          <w:color w:val="212529"/>
          <w:lang w:eastAsia="pl-PL"/>
        </w:rPr>
        <w:t xml:space="preserve"> </w:t>
      </w:r>
    </w:p>
    <w:p w14:paraId="5842A66D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lang w:eastAsia="pl-PL"/>
        </w:rPr>
        <w:t>4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.</w:t>
      </w:r>
      <w:r w:rsidRPr="00D876CB">
        <w:rPr>
          <w:rFonts w:ascii="Arial" w:eastAsia="Times New Roman" w:hAnsi="Arial" w:cs="Arial"/>
          <w:color w:val="212529"/>
          <w:lang w:eastAsia="pl-PL"/>
        </w:rPr>
        <w:t> 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Okres przechowywania Twoich danych osobowych</w:t>
      </w:r>
    </w:p>
    <w:p w14:paraId="0FF77AAB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Będziemy przetwarzać Twoje dane osobowe w okresie wykonywania umowy, którą zawarł z nami Twój pracodawca/podmiot, który reprezentujesz, a także przez okres przedawnienia roszczeń z umowy.</w:t>
      </w:r>
      <w:r w:rsidRPr="00DD2580">
        <w:rPr>
          <w:rFonts w:ascii="Arial" w:eastAsia="Times New Roman" w:hAnsi="Arial" w:cs="Arial"/>
          <w:color w:val="212529"/>
          <w:lang w:eastAsia="pl-PL"/>
        </w:rPr>
        <w:t xml:space="preserve"> </w:t>
      </w:r>
    </w:p>
    <w:p w14:paraId="2429A825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lang w:eastAsia="pl-PL"/>
        </w:rPr>
        <w:t>5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.</w:t>
      </w:r>
      <w:r w:rsidRPr="00D876CB">
        <w:rPr>
          <w:rFonts w:ascii="Arial" w:eastAsia="Times New Roman" w:hAnsi="Arial" w:cs="Arial"/>
          <w:color w:val="212529"/>
          <w:lang w:eastAsia="pl-PL"/>
        </w:rPr>
        <w:t> 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Odbiorcy Twoich danych osobowych</w:t>
      </w:r>
    </w:p>
    <w:p w14:paraId="6D246BDB" w14:textId="77777777" w:rsidR="00527538" w:rsidRPr="00DD2580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Będziemy przekazywać Twoje dane osobowe</w:t>
      </w:r>
      <w:r w:rsidRPr="00DD2580">
        <w:rPr>
          <w:rFonts w:ascii="Arial" w:eastAsia="Times New Roman" w:hAnsi="Arial" w:cs="Arial"/>
          <w:color w:val="212529"/>
          <w:lang w:eastAsia="pl-PL"/>
        </w:rPr>
        <w:t>:</w:t>
      </w:r>
    </w:p>
    <w:p w14:paraId="294A9749" w14:textId="77777777" w:rsidR="00527538" w:rsidRDefault="00527538" w:rsidP="0052753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D2580">
        <w:rPr>
          <w:rFonts w:ascii="Arial" w:eastAsia="Times New Roman" w:hAnsi="Arial" w:cs="Arial"/>
          <w:color w:val="212529"/>
          <w:lang w:eastAsia="pl-PL"/>
        </w:rPr>
        <w:t>Fundacji Rozwoju Przedsiębiorczości "Twój StartUp", z siedzibą w Warszawie, przy ul. Żurawiej 6/12 lok. 766, 00-503 w celu zapewnienia reprezentowanemu przez Ciebie podmiotowi wsparcia oraz doradztwa w zakresie uzyskania dofinansowania</w:t>
      </w:r>
    </w:p>
    <w:p w14:paraId="2D9AA68F" w14:textId="77777777" w:rsidR="00527538" w:rsidRPr="00DD2580" w:rsidRDefault="00527538" w:rsidP="00527538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</w:p>
    <w:p w14:paraId="20F48A07" w14:textId="77777777" w:rsidR="00527538" w:rsidRDefault="00527538" w:rsidP="0052753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  <w:r w:rsidRPr="001336D7">
        <w:rPr>
          <w:rFonts w:ascii="Arial" w:eastAsia="Times New Roman" w:hAnsi="Arial" w:cs="Arial"/>
          <w:color w:val="212529"/>
          <w:lang w:val="en-US" w:eastAsia="pl-PL"/>
        </w:rPr>
        <w:t xml:space="preserve">Interactive Advertising Institute Sp. z o.o. z siedzibą ul. </w:t>
      </w:r>
      <w:r w:rsidRPr="00DD2580">
        <w:rPr>
          <w:rFonts w:ascii="Arial" w:eastAsia="Times New Roman" w:hAnsi="Arial" w:cs="Arial"/>
          <w:color w:val="212529"/>
          <w:lang w:eastAsia="pl-PL"/>
        </w:rPr>
        <w:t>Puławska 39/77, 02-508 Warszawa w celu dokonywania rozliczeń;</w:t>
      </w:r>
    </w:p>
    <w:p w14:paraId="605FEC5B" w14:textId="77777777" w:rsidR="00527538" w:rsidRPr="00DD2580" w:rsidRDefault="00527538" w:rsidP="00527538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212529"/>
          <w:lang w:eastAsia="pl-PL"/>
        </w:rPr>
      </w:pPr>
    </w:p>
    <w:p w14:paraId="5AFB59A4" w14:textId="77777777" w:rsidR="00527538" w:rsidRPr="00DD2580" w:rsidRDefault="00527538" w:rsidP="0052753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D2580">
        <w:rPr>
          <w:rFonts w:ascii="Arial" w:eastAsia="Times New Roman" w:hAnsi="Arial" w:cs="Arial"/>
          <w:color w:val="212529"/>
          <w:lang w:eastAsia="pl-PL"/>
        </w:rPr>
        <w:t xml:space="preserve">naszym dostawcom, którym zlecimy usługi związane z przetwarzaniem danych osobowych, np. usługi IT. </w:t>
      </w:r>
    </w:p>
    <w:p w14:paraId="77AAC8B5" w14:textId="77777777" w:rsidR="00527538" w:rsidRPr="00DD2580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D2580">
        <w:rPr>
          <w:rFonts w:ascii="Arial" w:eastAsia="Times New Roman" w:hAnsi="Arial" w:cs="Arial"/>
          <w:color w:val="212529"/>
          <w:lang w:eastAsia="pl-PL"/>
        </w:rPr>
        <w:t>Wskazane podmioty przetwarzają dane na podstawie umowy z nami i tylko zgodnie z naszymi poleceniami.</w:t>
      </w:r>
    </w:p>
    <w:p w14:paraId="6DE2C9AD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lang w:eastAsia="pl-PL"/>
        </w:rPr>
        <w:t>6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.</w:t>
      </w:r>
      <w:r w:rsidRPr="00D876CB">
        <w:rPr>
          <w:rFonts w:ascii="Arial" w:eastAsia="Times New Roman" w:hAnsi="Arial" w:cs="Arial"/>
          <w:color w:val="212529"/>
          <w:lang w:eastAsia="pl-PL"/>
        </w:rPr>
        <w:t> </w:t>
      </w: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Twoje prawa związane z przetwarzaniem danych osobowych</w:t>
      </w:r>
    </w:p>
    <w:p w14:paraId="305FF0DA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Masz następujące prawa związane z przetwarzaniem danych osobowych:</w:t>
      </w:r>
    </w:p>
    <w:p w14:paraId="6BA7B089" w14:textId="77777777" w:rsidR="00527538" w:rsidRPr="00D876CB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prawo do wniesienia sprzeciwu wobec przetwarzania Twoich danych ze względu na szczególną sytuację,</w:t>
      </w:r>
    </w:p>
    <w:p w14:paraId="1B2C73B4" w14:textId="77777777" w:rsidR="00527538" w:rsidRPr="00D876CB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prawo dostępu do Twoich danych osobowych,</w:t>
      </w:r>
    </w:p>
    <w:p w14:paraId="135F84A7" w14:textId="77777777" w:rsidR="00527538" w:rsidRPr="00D876CB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prawo żądania sprostowania Twoich danych osobowych,</w:t>
      </w:r>
    </w:p>
    <w:p w14:paraId="5270C05A" w14:textId="77777777" w:rsidR="00527538" w:rsidRPr="00D876CB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prawo żądania usunięcia Twoich danych osobowych,</w:t>
      </w:r>
    </w:p>
    <w:p w14:paraId="4A9013B0" w14:textId="77777777" w:rsidR="00527538" w:rsidRDefault="00527538" w:rsidP="0052753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prawo żądania ograniczenia przetwarzania Twoich danych osobowych</w:t>
      </w:r>
      <w:r>
        <w:rPr>
          <w:rFonts w:ascii="Arial" w:eastAsia="Times New Roman" w:hAnsi="Arial" w:cs="Arial"/>
          <w:color w:val="212529"/>
          <w:lang w:eastAsia="pl-PL"/>
        </w:rPr>
        <w:t>,</w:t>
      </w:r>
    </w:p>
    <w:p w14:paraId="14501C5C" w14:textId="77777777" w:rsidR="00527538" w:rsidRPr="00D876CB" w:rsidRDefault="00527538" w:rsidP="0052753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12529"/>
          <w:lang w:eastAsia="pl-PL"/>
        </w:rPr>
      </w:pPr>
    </w:p>
    <w:p w14:paraId="605CAB98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Aby skorzystać z powyższych praw</w:t>
      </w:r>
      <w:r w:rsidRPr="00D876CB">
        <w:rPr>
          <w:rFonts w:ascii="Arial" w:eastAsia="Times New Roman" w:hAnsi="Arial" w:cs="Arial"/>
          <w:color w:val="212529"/>
          <w:lang w:eastAsia="pl-PL"/>
        </w:rPr>
        <w:t>, skontaktuj się z nami (dane kontaktowe w punk</w:t>
      </w:r>
      <w:r>
        <w:rPr>
          <w:rFonts w:ascii="Arial" w:eastAsia="Times New Roman" w:hAnsi="Arial" w:cs="Arial"/>
          <w:color w:val="212529"/>
          <w:lang w:eastAsia="pl-PL"/>
        </w:rPr>
        <w:t>cie 1</w:t>
      </w:r>
      <w:r w:rsidRPr="00D876CB">
        <w:rPr>
          <w:rFonts w:ascii="Arial" w:eastAsia="Times New Roman" w:hAnsi="Arial" w:cs="Arial"/>
          <w:color w:val="212529"/>
          <w:lang w:eastAsia="pl-PL"/>
        </w:rPr>
        <w:t> powyżej).</w:t>
      </w:r>
    </w:p>
    <w:p w14:paraId="5E2FCC92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Prawo wniesienia sprzeciwu</w:t>
      </w:r>
    </w:p>
    <w:p w14:paraId="6AC7DB85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t>Jako że przetwarzamy Twoje dane na podstawie naszego prawnie uzasadnionego interesu – masz prawo zgłoszenia sprzeciwu wobec przetwarzania danych ze względu na Twoją szczególną sytuację. </w:t>
      </w:r>
    </w:p>
    <w:p w14:paraId="103D7F65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lang w:eastAsia="pl-PL"/>
        </w:rPr>
      </w:pPr>
      <w:r w:rsidRPr="00D876CB">
        <w:rPr>
          <w:rFonts w:ascii="Arial" w:eastAsia="Times New Roman" w:hAnsi="Arial" w:cs="Arial"/>
          <w:b/>
          <w:bCs/>
          <w:color w:val="212529"/>
          <w:lang w:eastAsia="pl-PL"/>
        </w:rPr>
        <w:t>Prawo wniesienia skargi do organu</w:t>
      </w:r>
    </w:p>
    <w:p w14:paraId="224D05C2" w14:textId="77777777" w:rsidR="00527538" w:rsidRPr="00D876CB" w:rsidRDefault="00527538" w:rsidP="00527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D876CB">
        <w:rPr>
          <w:rFonts w:ascii="Arial" w:eastAsia="Times New Roman" w:hAnsi="Arial" w:cs="Arial"/>
          <w:color w:val="212529"/>
          <w:lang w:eastAsia="pl-PL"/>
        </w:rPr>
        <w:lastRenderedPageBreak/>
        <w:t>Przysługuje Ci także prawo wniesienia skargi do organu nadzorczego zajmującego się ochroną danych osobowych, tj. Prezesa Urzędu Ochrony Danych Osobowych.</w:t>
      </w:r>
    </w:p>
    <w:bookmarkEnd w:id="2"/>
    <w:p w14:paraId="7FE2A290" w14:textId="77777777" w:rsidR="00527538" w:rsidRPr="00DD2580" w:rsidRDefault="00527538" w:rsidP="00527538">
      <w:pPr>
        <w:spacing w:after="0" w:line="240" w:lineRule="auto"/>
        <w:rPr>
          <w:rFonts w:ascii="Arial" w:hAnsi="Arial" w:cs="Arial"/>
        </w:rPr>
      </w:pPr>
    </w:p>
    <w:p w14:paraId="3AFB24FE" w14:textId="77777777" w:rsidR="00527538" w:rsidRDefault="00527538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</w:p>
    <w:sectPr w:rsidR="00527538" w:rsidSect="00391F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99E43" w14:textId="77777777" w:rsidR="004077FF" w:rsidRDefault="004077FF" w:rsidP="004D0BC8">
      <w:pPr>
        <w:spacing w:after="0" w:line="240" w:lineRule="auto"/>
      </w:pPr>
      <w:r>
        <w:separator/>
      </w:r>
    </w:p>
  </w:endnote>
  <w:endnote w:type="continuationSeparator" w:id="0">
    <w:p w14:paraId="11719A75" w14:textId="77777777" w:rsidR="004077FF" w:rsidRDefault="004077FF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662DD" w14:textId="77777777" w:rsidR="004077FF" w:rsidRDefault="004077FF" w:rsidP="004D0BC8">
      <w:pPr>
        <w:spacing w:after="0" w:line="240" w:lineRule="auto"/>
      </w:pPr>
      <w:r>
        <w:separator/>
      </w:r>
    </w:p>
  </w:footnote>
  <w:footnote w:type="continuationSeparator" w:id="0">
    <w:p w14:paraId="65684AFD" w14:textId="77777777" w:rsidR="004077FF" w:rsidRDefault="004077FF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1AA5" w14:textId="21BB7259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3" w:name="_Hlk57724414"/>
    <w:r w:rsidRPr="005C3CAC">
      <w:rPr>
        <w:b/>
        <w:bCs/>
        <w:sz w:val="28"/>
        <w:szCs w:val="28"/>
      </w:rPr>
      <w:t>FORMULARZ DLA MŚP</w:t>
    </w:r>
  </w:p>
  <w:p w14:paraId="284512E5" w14:textId="7CE821A8" w:rsidR="00C31DB3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3"/>
  </w:p>
  <w:p w14:paraId="7060164D" w14:textId="26D519EC" w:rsidR="00EA54A4" w:rsidRPr="005C3CAC" w:rsidRDefault="00EA54A4" w:rsidP="00C31DB3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Należy wypełnić </w:t>
    </w:r>
    <w:r w:rsidRPr="00EA54A4">
      <w:rPr>
        <w:b/>
        <w:bCs/>
        <w:sz w:val="28"/>
        <w:szCs w:val="28"/>
        <w:u w:val="single"/>
      </w:rPr>
      <w:t>każde pole</w:t>
    </w:r>
    <w:r>
      <w:rPr>
        <w:b/>
        <w:bCs/>
        <w:sz w:val="28"/>
        <w:szCs w:val="28"/>
      </w:rPr>
      <w:t xml:space="preserve"> w kolorze </w:t>
    </w:r>
    <w:r w:rsidR="00EC6065">
      <w:rPr>
        <w:b/>
        <w:bCs/>
        <w:sz w:val="28"/>
        <w:szCs w:val="28"/>
      </w:rPr>
      <w:t>zielonym</w:t>
    </w:r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5ADB51"/>
    <w:multiLevelType w:val="multilevel"/>
    <w:tmpl w:val="CE5ADB5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FCC98381"/>
    <w:multiLevelType w:val="multilevel"/>
    <w:tmpl w:val="FCC9838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223A9"/>
    <w:multiLevelType w:val="hybridMultilevel"/>
    <w:tmpl w:val="7826A572"/>
    <w:lvl w:ilvl="0" w:tplc="919ED8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752B3"/>
    <w:multiLevelType w:val="multilevel"/>
    <w:tmpl w:val="1DE752B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4E25"/>
    <w:multiLevelType w:val="multilevel"/>
    <w:tmpl w:val="3D1A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65CCC"/>
    <w:multiLevelType w:val="multilevel"/>
    <w:tmpl w:val="46A65C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36A5E"/>
    <w:multiLevelType w:val="hybridMultilevel"/>
    <w:tmpl w:val="B34AB7EE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81E28"/>
    <w:multiLevelType w:val="multilevel"/>
    <w:tmpl w:val="2D26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C5177"/>
    <w:multiLevelType w:val="multilevel"/>
    <w:tmpl w:val="4EBC5177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6E910FC5"/>
    <w:multiLevelType w:val="hybridMultilevel"/>
    <w:tmpl w:val="2CE6CC86"/>
    <w:lvl w:ilvl="0" w:tplc="80A23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800"/>
    <w:multiLevelType w:val="hybridMultilevel"/>
    <w:tmpl w:val="6152F1A0"/>
    <w:lvl w:ilvl="0" w:tplc="C37038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4A"/>
    <w:rsid w:val="00074429"/>
    <w:rsid w:val="00082E0C"/>
    <w:rsid w:val="000E01B5"/>
    <w:rsid w:val="000E519F"/>
    <w:rsid w:val="0010552B"/>
    <w:rsid w:val="001164B2"/>
    <w:rsid w:val="001336D7"/>
    <w:rsid w:val="00156EA9"/>
    <w:rsid w:val="0016058F"/>
    <w:rsid w:val="001B485B"/>
    <w:rsid w:val="001C61B3"/>
    <w:rsid w:val="001E174A"/>
    <w:rsid w:val="00221854"/>
    <w:rsid w:val="002258A4"/>
    <w:rsid w:val="0023245C"/>
    <w:rsid w:val="00282F50"/>
    <w:rsid w:val="002E254A"/>
    <w:rsid w:val="002E5AA1"/>
    <w:rsid w:val="00300B47"/>
    <w:rsid w:val="00325B35"/>
    <w:rsid w:val="00336BD1"/>
    <w:rsid w:val="0035026D"/>
    <w:rsid w:val="003852DC"/>
    <w:rsid w:val="00386578"/>
    <w:rsid w:val="00391F8E"/>
    <w:rsid w:val="003C57C2"/>
    <w:rsid w:val="003E51B4"/>
    <w:rsid w:val="00400E58"/>
    <w:rsid w:val="004077FF"/>
    <w:rsid w:val="004245DC"/>
    <w:rsid w:val="00446848"/>
    <w:rsid w:val="0048412F"/>
    <w:rsid w:val="0048433E"/>
    <w:rsid w:val="00484E38"/>
    <w:rsid w:val="0048647C"/>
    <w:rsid w:val="004A6EA9"/>
    <w:rsid w:val="004D0BC8"/>
    <w:rsid w:val="00522FBD"/>
    <w:rsid w:val="00525AD8"/>
    <w:rsid w:val="00527538"/>
    <w:rsid w:val="005447BB"/>
    <w:rsid w:val="00546442"/>
    <w:rsid w:val="00554693"/>
    <w:rsid w:val="00574881"/>
    <w:rsid w:val="0059398D"/>
    <w:rsid w:val="005A574A"/>
    <w:rsid w:val="005A6D1C"/>
    <w:rsid w:val="005C3CAC"/>
    <w:rsid w:val="005E507E"/>
    <w:rsid w:val="005F015D"/>
    <w:rsid w:val="00601E0B"/>
    <w:rsid w:val="00643444"/>
    <w:rsid w:val="00646429"/>
    <w:rsid w:val="006931BA"/>
    <w:rsid w:val="006A1D0A"/>
    <w:rsid w:val="006A6B25"/>
    <w:rsid w:val="006B0EF1"/>
    <w:rsid w:val="006B6952"/>
    <w:rsid w:val="006D5B65"/>
    <w:rsid w:val="006D60CA"/>
    <w:rsid w:val="007151BC"/>
    <w:rsid w:val="007D533B"/>
    <w:rsid w:val="007E0F0D"/>
    <w:rsid w:val="008177C0"/>
    <w:rsid w:val="00831641"/>
    <w:rsid w:val="008445E9"/>
    <w:rsid w:val="0085329C"/>
    <w:rsid w:val="00880366"/>
    <w:rsid w:val="00880A37"/>
    <w:rsid w:val="008A5693"/>
    <w:rsid w:val="008B163F"/>
    <w:rsid w:val="008C2115"/>
    <w:rsid w:val="008C5C4C"/>
    <w:rsid w:val="00924625"/>
    <w:rsid w:val="00946DD0"/>
    <w:rsid w:val="00953462"/>
    <w:rsid w:val="009C61D4"/>
    <w:rsid w:val="009F7CAC"/>
    <w:rsid w:val="00A05315"/>
    <w:rsid w:val="00A17280"/>
    <w:rsid w:val="00A33926"/>
    <w:rsid w:val="00A47EFA"/>
    <w:rsid w:val="00A62AD3"/>
    <w:rsid w:val="00A66F23"/>
    <w:rsid w:val="00A86315"/>
    <w:rsid w:val="00A87E60"/>
    <w:rsid w:val="00A955C8"/>
    <w:rsid w:val="00AB33E4"/>
    <w:rsid w:val="00AC30F1"/>
    <w:rsid w:val="00AC79FE"/>
    <w:rsid w:val="00AD6265"/>
    <w:rsid w:val="00B03745"/>
    <w:rsid w:val="00B208F7"/>
    <w:rsid w:val="00B52653"/>
    <w:rsid w:val="00B7287E"/>
    <w:rsid w:val="00BD3F94"/>
    <w:rsid w:val="00BD5B9B"/>
    <w:rsid w:val="00BF328F"/>
    <w:rsid w:val="00C31736"/>
    <w:rsid w:val="00C31DB3"/>
    <w:rsid w:val="00C53465"/>
    <w:rsid w:val="00C87D9F"/>
    <w:rsid w:val="00CE6204"/>
    <w:rsid w:val="00D40758"/>
    <w:rsid w:val="00D7561F"/>
    <w:rsid w:val="00D92F19"/>
    <w:rsid w:val="00DA1994"/>
    <w:rsid w:val="00DE60A6"/>
    <w:rsid w:val="00DF458B"/>
    <w:rsid w:val="00E26A61"/>
    <w:rsid w:val="00E66162"/>
    <w:rsid w:val="00E710B0"/>
    <w:rsid w:val="00E845DF"/>
    <w:rsid w:val="00EA54A4"/>
    <w:rsid w:val="00EC6065"/>
    <w:rsid w:val="00F2415F"/>
    <w:rsid w:val="00F32D99"/>
    <w:rsid w:val="00F811CD"/>
    <w:rsid w:val="00FC0425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E5E973"/>
  <w15:chartTrackingRefBased/>
  <w15:docId w15:val="{7396AD7A-9D87-4B54-82D2-CA68D7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6kolorowa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33E4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33E4"/>
  </w:style>
  <w:style w:type="character" w:styleId="Hipercze">
    <w:name w:val="Hyperlink"/>
    <w:basedOn w:val="Domylnaczcionkaakapitu"/>
    <w:uiPriority w:val="99"/>
    <w:unhideWhenUsed/>
    <w:rsid w:val="00AB33E4"/>
    <w:rPr>
      <w:color w:val="0000FF"/>
      <w:u w:val="single"/>
    </w:rPr>
  </w:style>
  <w:style w:type="paragraph" w:customStyle="1" w:styleId="Standard">
    <w:name w:val="Standard"/>
    <w:rsid w:val="00AB33E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B88D-256A-8C47-B482-06D3E5B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DofinansujTo</dc:creator>
  <cp:keywords/>
  <dc:description/>
  <cp:lastModifiedBy>Ewa Opach | DIMAQ</cp:lastModifiedBy>
  <cp:revision>9</cp:revision>
  <dcterms:created xsi:type="dcterms:W3CDTF">2021-08-06T08:50:00Z</dcterms:created>
  <dcterms:modified xsi:type="dcterms:W3CDTF">2021-10-20T10:55:00Z</dcterms:modified>
</cp:coreProperties>
</file>